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47" w:rsidRPr="00941ECC" w:rsidRDefault="00064D47" w:rsidP="00B83E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ECC">
        <w:rPr>
          <w:rFonts w:ascii="Times New Roman" w:hAnsi="Times New Roman" w:cs="Times New Roman"/>
          <w:b/>
          <w:sz w:val="24"/>
          <w:szCs w:val="24"/>
        </w:rPr>
        <w:t>Уважаемый Клиент!</w:t>
      </w:r>
    </w:p>
    <w:p w:rsidR="00064D47" w:rsidRPr="00941ECC" w:rsidRDefault="00064D47" w:rsidP="00E6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4FF" w:rsidRPr="00602B83" w:rsidRDefault="00064D47" w:rsidP="005A64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83">
        <w:rPr>
          <w:rFonts w:ascii="Times New Roman" w:hAnsi="Times New Roman" w:cs="Times New Roman"/>
          <w:sz w:val="24"/>
          <w:szCs w:val="24"/>
        </w:rPr>
        <w:t xml:space="preserve">С целью обеспечения оперативного </w:t>
      </w:r>
      <w:r w:rsidR="00B83E45" w:rsidRPr="00602B83">
        <w:rPr>
          <w:rFonts w:ascii="Times New Roman" w:hAnsi="Times New Roman" w:cs="Times New Roman"/>
          <w:sz w:val="24"/>
          <w:szCs w:val="24"/>
        </w:rPr>
        <w:t xml:space="preserve"> исполнения платежей,</w:t>
      </w:r>
      <w:r w:rsidRPr="00602B83">
        <w:rPr>
          <w:rFonts w:ascii="Times New Roman" w:hAnsi="Times New Roman" w:cs="Times New Roman"/>
          <w:sz w:val="24"/>
          <w:szCs w:val="24"/>
        </w:rPr>
        <w:t xml:space="preserve"> во избежание возможных задержек при их обработке</w:t>
      </w:r>
      <w:r w:rsidR="00D87501" w:rsidRPr="00602B83">
        <w:rPr>
          <w:rFonts w:ascii="Times New Roman" w:hAnsi="Times New Roman" w:cs="Times New Roman"/>
          <w:sz w:val="24"/>
          <w:szCs w:val="24"/>
        </w:rPr>
        <w:t xml:space="preserve"> ООО «Экспобанк»</w:t>
      </w:r>
      <w:r w:rsidR="00B83E45" w:rsidRPr="00602B83">
        <w:rPr>
          <w:rFonts w:ascii="Times New Roman" w:hAnsi="Times New Roman" w:cs="Times New Roman"/>
          <w:sz w:val="24"/>
          <w:szCs w:val="24"/>
        </w:rPr>
        <w:t>,</w:t>
      </w:r>
      <w:r w:rsidR="00D87501" w:rsidRPr="00602B83">
        <w:rPr>
          <w:rFonts w:ascii="Times New Roman" w:hAnsi="Times New Roman" w:cs="Times New Roman"/>
          <w:sz w:val="24"/>
          <w:szCs w:val="24"/>
        </w:rPr>
        <w:t xml:space="preserve"> банком-</w:t>
      </w:r>
      <w:r w:rsidR="00B83E45" w:rsidRPr="00602B83">
        <w:rPr>
          <w:rFonts w:ascii="Times New Roman" w:hAnsi="Times New Roman" w:cs="Times New Roman"/>
          <w:sz w:val="24"/>
          <w:szCs w:val="24"/>
        </w:rPr>
        <w:t xml:space="preserve">корреспондентом или банком - </w:t>
      </w:r>
      <w:r w:rsidR="00D87501" w:rsidRPr="00602B83">
        <w:rPr>
          <w:rFonts w:ascii="Times New Roman" w:hAnsi="Times New Roman" w:cs="Times New Roman"/>
          <w:sz w:val="24"/>
          <w:szCs w:val="24"/>
        </w:rPr>
        <w:t>получателем</w:t>
      </w:r>
      <w:r w:rsidRPr="00602B83">
        <w:rPr>
          <w:rFonts w:ascii="Times New Roman" w:hAnsi="Times New Roman" w:cs="Times New Roman"/>
          <w:sz w:val="24"/>
          <w:szCs w:val="24"/>
        </w:rPr>
        <w:t xml:space="preserve">, </w:t>
      </w:r>
      <w:r w:rsidR="006D0C86" w:rsidRPr="00602B83">
        <w:rPr>
          <w:rFonts w:ascii="Times New Roman" w:hAnsi="Times New Roman" w:cs="Times New Roman"/>
          <w:sz w:val="24"/>
          <w:szCs w:val="24"/>
        </w:rPr>
        <w:t xml:space="preserve">сокращения случаев необходимости </w:t>
      </w:r>
      <w:r w:rsidR="008E75B6" w:rsidRPr="00602B83">
        <w:rPr>
          <w:rFonts w:ascii="Times New Roman" w:hAnsi="Times New Roman" w:cs="Times New Roman"/>
          <w:sz w:val="24"/>
          <w:szCs w:val="24"/>
        </w:rPr>
        <w:t>представления</w:t>
      </w:r>
      <w:r w:rsidR="006D0C86" w:rsidRPr="00602B83">
        <w:rPr>
          <w:rFonts w:ascii="Times New Roman" w:hAnsi="Times New Roman" w:cs="Times New Roman"/>
          <w:sz w:val="24"/>
          <w:szCs w:val="24"/>
        </w:rPr>
        <w:t xml:space="preserve"> подтверждающих документов, </w:t>
      </w:r>
      <w:r w:rsidRPr="00602B83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8E75B6" w:rsidRPr="00602B83">
        <w:rPr>
          <w:rFonts w:ascii="Times New Roman" w:hAnsi="Times New Roman" w:cs="Times New Roman"/>
          <w:sz w:val="24"/>
          <w:szCs w:val="24"/>
        </w:rPr>
        <w:t>подробно и точно заполнять расчетные документы</w:t>
      </w:r>
      <w:r w:rsidRPr="00602B83">
        <w:rPr>
          <w:rFonts w:ascii="Times New Roman" w:hAnsi="Times New Roman" w:cs="Times New Roman"/>
          <w:sz w:val="24"/>
          <w:szCs w:val="24"/>
        </w:rPr>
        <w:t xml:space="preserve"> </w:t>
      </w:r>
      <w:r w:rsidR="008E75B6" w:rsidRPr="00602B83">
        <w:rPr>
          <w:rFonts w:ascii="Times New Roman" w:hAnsi="Times New Roman" w:cs="Times New Roman"/>
          <w:sz w:val="24"/>
          <w:szCs w:val="24"/>
        </w:rPr>
        <w:t>с учетом</w:t>
      </w:r>
      <w:r w:rsidRPr="00602B83">
        <w:rPr>
          <w:rFonts w:ascii="Times New Roman" w:hAnsi="Times New Roman" w:cs="Times New Roman"/>
          <w:sz w:val="24"/>
          <w:szCs w:val="24"/>
        </w:rPr>
        <w:t xml:space="preserve"> ниже</w:t>
      </w:r>
      <w:r w:rsidR="008E75B6" w:rsidRPr="00602B83">
        <w:rPr>
          <w:rFonts w:ascii="Times New Roman" w:hAnsi="Times New Roman" w:cs="Times New Roman"/>
          <w:sz w:val="24"/>
          <w:szCs w:val="24"/>
        </w:rPr>
        <w:t>указанных</w:t>
      </w:r>
      <w:r w:rsidRPr="00602B83">
        <w:rPr>
          <w:rFonts w:ascii="Times New Roman" w:hAnsi="Times New Roman" w:cs="Times New Roman"/>
          <w:sz w:val="24"/>
          <w:szCs w:val="24"/>
        </w:rPr>
        <w:t xml:space="preserve"> </w:t>
      </w:r>
      <w:r w:rsidR="00007EA6">
        <w:rPr>
          <w:rFonts w:ascii="Times New Roman" w:hAnsi="Times New Roman" w:cs="Times New Roman"/>
          <w:sz w:val="24"/>
          <w:szCs w:val="24"/>
        </w:rPr>
        <w:t>рекомендаций</w:t>
      </w:r>
      <w:r w:rsidR="005A64FF" w:rsidRPr="00602B83">
        <w:rPr>
          <w:rFonts w:ascii="Times New Roman" w:hAnsi="Times New Roman" w:cs="Times New Roman"/>
          <w:sz w:val="24"/>
          <w:szCs w:val="24"/>
        </w:rPr>
        <w:t>,</w:t>
      </w:r>
      <w:r w:rsidRPr="00602B83">
        <w:rPr>
          <w:rFonts w:ascii="Times New Roman" w:hAnsi="Times New Roman" w:cs="Times New Roman"/>
          <w:sz w:val="24"/>
          <w:szCs w:val="24"/>
        </w:rPr>
        <w:t xml:space="preserve"> </w:t>
      </w:r>
      <w:r w:rsidR="005A64FF" w:rsidRPr="00602B83">
        <w:rPr>
          <w:rFonts w:ascii="Times New Roman" w:hAnsi="Times New Roman" w:cs="Times New Roman"/>
          <w:sz w:val="24"/>
          <w:szCs w:val="24"/>
        </w:rPr>
        <w:t xml:space="preserve">также просим информировать Ваших бизнес-партнеров о данных рекомендациях при отправке платежей </w:t>
      </w:r>
      <w:r w:rsidR="008E75B6" w:rsidRPr="00602B83">
        <w:rPr>
          <w:rFonts w:ascii="Times New Roman" w:hAnsi="Times New Roman" w:cs="Times New Roman"/>
          <w:sz w:val="24"/>
          <w:szCs w:val="24"/>
        </w:rPr>
        <w:t>в Ваш адрес</w:t>
      </w:r>
      <w:r w:rsidR="005A64FF" w:rsidRPr="00602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58D" w:rsidRDefault="0080058D" w:rsidP="00E664B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602B83" w:rsidRPr="002B7817" w:rsidRDefault="00602B83" w:rsidP="00E664B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6D0C86" w:rsidRPr="00941ECC" w:rsidRDefault="006D0C86" w:rsidP="00B478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ECC">
        <w:rPr>
          <w:rFonts w:ascii="Times New Roman" w:hAnsi="Times New Roman" w:cs="Times New Roman"/>
          <w:b/>
          <w:sz w:val="24"/>
          <w:szCs w:val="24"/>
        </w:rPr>
        <w:t>П А М Я Т К А</w:t>
      </w:r>
    </w:p>
    <w:p w:rsidR="006D0C86" w:rsidRDefault="006D0C86" w:rsidP="00E6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B83" w:rsidRPr="00941ECC" w:rsidRDefault="00602B83" w:rsidP="00E6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61CC" w:rsidRPr="00685B1E" w:rsidRDefault="005376F8" w:rsidP="001916CD">
      <w:pPr>
        <w:pStyle w:val="af0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b/>
        </w:rPr>
      </w:pPr>
      <w:r w:rsidRPr="00685B1E">
        <w:rPr>
          <w:b/>
        </w:rPr>
        <w:t xml:space="preserve">При заполнении </w:t>
      </w:r>
      <w:r w:rsidR="0009528F" w:rsidRPr="00685B1E">
        <w:rPr>
          <w:b/>
        </w:rPr>
        <w:t xml:space="preserve">в расчетном документе </w:t>
      </w:r>
      <w:r w:rsidRPr="00685B1E">
        <w:rPr>
          <w:b/>
        </w:rPr>
        <w:t>реквизита «Назначение</w:t>
      </w:r>
      <w:r w:rsidRPr="00685B1E">
        <w:rPr>
          <w:b/>
          <w:bCs/>
        </w:rPr>
        <w:t xml:space="preserve"> платежа» </w:t>
      </w:r>
      <w:r w:rsidR="0009528F" w:rsidRPr="00685B1E">
        <w:rPr>
          <w:b/>
        </w:rPr>
        <w:t>должна быть отражена следующая</w:t>
      </w:r>
      <w:r w:rsidR="001061CC" w:rsidRPr="00685B1E">
        <w:rPr>
          <w:b/>
        </w:rPr>
        <w:t xml:space="preserve"> </w:t>
      </w:r>
      <w:r w:rsidR="0009528F" w:rsidRPr="00685B1E">
        <w:rPr>
          <w:b/>
        </w:rPr>
        <w:t>информация</w:t>
      </w:r>
      <w:r w:rsidR="001061CC" w:rsidRPr="00685B1E">
        <w:rPr>
          <w:b/>
        </w:rPr>
        <w:t>:</w:t>
      </w:r>
    </w:p>
    <w:p w:rsidR="007B360D" w:rsidRPr="00941ECC" w:rsidRDefault="007B360D" w:rsidP="007B360D">
      <w:pPr>
        <w:pStyle w:val="af0"/>
        <w:shd w:val="clear" w:color="auto" w:fill="FFFFFF"/>
        <w:spacing w:after="0"/>
        <w:jc w:val="both"/>
        <w:rPr>
          <w:b/>
        </w:rPr>
      </w:pPr>
    </w:p>
    <w:p w:rsidR="002B7817" w:rsidRPr="00941ECC" w:rsidRDefault="002B7817" w:rsidP="007B360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9528F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операции (</w:t>
      </w:r>
      <w:r w:rsidR="00C361D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 - 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работы, оказанные услуги, приобретённые товары, заработная плата</w:t>
      </w:r>
      <w:r w:rsidR="00F6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отчуждение исключительного права, перемена лиц в обязательстве, уступка права требования, перевод долга,  </w:t>
      </w:r>
      <w:r w:rsidR="00C361D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 w:rsidR="00007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61D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07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B7817" w:rsidRPr="00941ECC" w:rsidRDefault="002B7817" w:rsidP="002B7817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платежа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и дата договора</w:t>
      </w:r>
      <w:r w:rsidR="00F6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(соглашения)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номер и дата счёта (например - по</w:t>
      </w:r>
      <w:r w:rsidR="00392EF4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№ 10 от 15 января 2</w:t>
      </w:r>
      <w:bookmarkStart w:id="0" w:name="_GoBack"/>
      <w:bookmarkEnd w:id="0"/>
      <w:r w:rsidR="00392EF4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017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r w:rsidR="00F62D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которого осуществля</w:t>
      </w:r>
      <w:r w:rsidR="00F62D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расчёт</w:t>
      </w:r>
      <w:r w:rsidR="00F62DD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приводить номера, наименования и даты </w:t>
      </w:r>
      <w:r w:rsidR="00C361D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</w:t>
      </w:r>
      <w:r w:rsidR="00392EF4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обосновывающих 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операцию по перечислению средств </w:t>
      </w:r>
      <w:r w:rsidR="00C361D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 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и дата счета, № и дата акта сдачи-приёмки работ, зарплат</w:t>
      </w:r>
      <w:r w:rsidR="00C361D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трудовому соглашению и т</w:t>
      </w:r>
      <w:r w:rsidR="00007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2EF4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07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61D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92EF4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817" w:rsidRPr="00941ECC" w:rsidRDefault="001D0D78" w:rsidP="002B7817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2B7817" w:rsidRPr="00941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товара, работ или услуг</w:t>
      </w:r>
      <w:r w:rsidR="002B781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5EA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B781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5EA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</w:t>
      </w:r>
      <w:r w:rsidR="002B781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перечень товаров, работ или услуг, </w:t>
      </w:r>
      <w:r w:rsidR="00380A12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B781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обобщённое название (</w:t>
      </w:r>
      <w:r w:rsidR="00C361D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услуги; услуги по перевозке товара; работы по монтажу;</w:t>
      </w:r>
      <w:r w:rsidR="002B781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1D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сельскохозяйственную продукцию</w:t>
      </w:r>
      <w:r w:rsidR="002B781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коммунал</w:t>
      </w:r>
      <w:r w:rsidR="00C361D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платежи; выплата зарплаты</w:t>
      </w:r>
      <w:r w:rsidR="00F62DD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лицензионное соглашение,</w:t>
      </w:r>
      <w:r w:rsidR="00C361D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EF4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</w:t>
      </w:r>
    </w:p>
    <w:p w:rsidR="002B7817" w:rsidRPr="00941ECC" w:rsidRDefault="00392EF4" w:rsidP="002B7817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B7817" w:rsidRPr="00941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 осуществляемого п</w:t>
      </w:r>
      <w:r w:rsidR="00154B45" w:rsidRPr="00941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латежа </w:t>
      </w:r>
      <w:r w:rsidR="00154B45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предварительная</w:t>
      </w:r>
      <w:r w:rsidR="00C775EA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(авансовая)</w:t>
      </w:r>
      <w:r w:rsidR="00154B45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оплата/ за выполненную работу/ оказанную услугу/</w:t>
      </w:r>
      <w:r w:rsidR="002B781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07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ставленную продукцию или товар/</w:t>
      </w:r>
      <w:r w:rsidR="00154B45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81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авансовый платёж </w:t>
      </w:r>
      <w:r w:rsidR="00007EA6">
        <w:rPr>
          <w:rFonts w:ascii="Times New Roman" w:eastAsia="Times New Roman" w:hAnsi="Times New Roman" w:cs="Times New Roman"/>
          <w:sz w:val="24"/>
          <w:szCs w:val="24"/>
          <w:lang w:eastAsia="ru-RU"/>
        </w:rPr>
        <w:t>/окончательный расчёт/</w:t>
      </w:r>
      <w:r w:rsidR="002B781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доплата и </w:t>
      </w:r>
      <w:r w:rsidR="00007EA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r w:rsidR="002B7817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4B45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3B7" w:rsidRPr="00941ECC" w:rsidRDefault="002B7817" w:rsidP="002B7817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Другая необходимая информация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7623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</w:t>
      </w:r>
      <w:r w:rsidR="00A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C7623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ичии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например, сроки расчётов по договору, если договором определ</w:t>
      </w:r>
      <w:r w:rsidR="009A77FE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промежуточные даты платежей;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17" w:rsidRPr="00941ECC" w:rsidRDefault="002B7817" w:rsidP="00BC3A3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Указывается сум</w:t>
      </w:r>
      <w:r w:rsidR="00154B45" w:rsidRPr="00941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 НДС</w:t>
      </w:r>
      <w:r w:rsidR="00154B45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сумм</w:t>
      </w:r>
      <w:r w:rsidR="001D0D78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54B45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(в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НДС 0,00)</w:t>
      </w:r>
      <w:r w:rsidR="0000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делается ссылка на то, что НДС о</w:t>
      </w:r>
      <w:r w:rsidR="00154B45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8415EF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54B45"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тствует (НДС не облагается, б</w:t>
      </w:r>
      <w:r w:rsidRPr="0094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НДС). </w:t>
      </w:r>
    </w:p>
    <w:p w:rsidR="00BC3A32" w:rsidRPr="00941ECC" w:rsidRDefault="00BC3A32" w:rsidP="00BC3A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D47" w:rsidRPr="00941ECC" w:rsidRDefault="001C0C41" w:rsidP="00E664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ECC">
        <w:rPr>
          <w:rFonts w:ascii="Times New Roman" w:hAnsi="Times New Roman" w:cs="Times New Roman"/>
          <w:b/>
          <w:sz w:val="24"/>
          <w:szCs w:val="24"/>
          <w:u w:val="single"/>
        </w:rPr>
        <w:t>Примеры</w:t>
      </w:r>
      <w:r w:rsidR="00064D47" w:rsidRPr="00941ECC">
        <w:rPr>
          <w:rFonts w:ascii="Times New Roman" w:hAnsi="Times New Roman" w:cs="Times New Roman"/>
          <w:b/>
          <w:sz w:val="24"/>
          <w:szCs w:val="24"/>
          <w:u w:val="single"/>
        </w:rPr>
        <w:t xml:space="preserve">, отражающие более детальное описание назначения платежа: </w:t>
      </w:r>
    </w:p>
    <w:p w:rsidR="00064D47" w:rsidRPr="00941ECC" w:rsidRDefault="00064D47" w:rsidP="00E6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D47" w:rsidRPr="00941ECC" w:rsidRDefault="00C224EB" w:rsidP="00E6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ECC">
        <w:rPr>
          <w:rFonts w:ascii="Times New Roman" w:hAnsi="Times New Roman" w:cs="Times New Roman"/>
          <w:b/>
          <w:sz w:val="24"/>
          <w:szCs w:val="24"/>
        </w:rPr>
        <w:t xml:space="preserve">1. Оплата 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>на основании договора займа</w:t>
      </w:r>
      <w:r w:rsidR="00AF7E0F" w:rsidRPr="00941ECC">
        <w:rPr>
          <w:rFonts w:ascii="Times New Roman" w:hAnsi="Times New Roman" w:cs="Times New Roman"/>
          <w:b/>
          <w:sz w:val="24"/>
          <w:szCs w:val="24"/>
        </w:rPr>
        <w:t xml:space="preserve"> /предоставление или получение займа/ предоставление или получение финансовой/материальной помощи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</w:t>
      </w:r>
      <w:r w:rsidR="00AF7E0F" w:rsidRPr="00941ECC">
        <w:rPr>
          <w:rFonts w:ascii="Times New Roman" w:hAnsi="Times New Roman" w:cs="Times New Roman"/>
          <w:b/>
          <w:sz w:val="24"/>
          <w:szCs w:val="24"/>
        </w:rPr>
        <w:t>и т</w:t>
      </w:r>
      <w:r w:rsidR="00007EA6">
        <w:rPr>
          <w:rFonts w:ascii="Times New Roman" w:hAnsi="Times New Roman" w:cs="Times New Roman"/>
          <w:b/>
          <w:sz w:val="24"/>
          <w:szCs w:val="24"/>
        </w:rPr>
        <w:t>.</w:t>
      </w:r>
      <w:r w:rsidR="00AF7E0F" w:rsidRPr="00941ECC">
        <w:rPr>
          <w:rFonts w:ascii="Times New Roman" w:hAnsi="Times New Roman" w:cs="Times New Roman"/>
          <w:b/>
          <w:sz w:val="24"/>
          <w:szCs w:val="24"/>
        </w:rPr>
        <w:t>д</w:t>
      </w:r>
      <w:r w:rsidR="00007EA6">
        <w:rPr>
          <w:rFonts w:ascii="Times New Roman" w:hAnsi="Times New Roman" w:cs="Times New Roman"/>
          <w:b/>
          <w:sz w:val="24"/>
          <w:szCs w:val="24"/>
        </w:rPr>
        <w:t>.</w:t>
      </w:r>
      <w:r w:rsidR="00AF7E0F" w:rsidRPr="00941ECC">
        <w:rPr>
          <w:rFonts w:ascii="Times New Roman" w:hAnsi="Times New Roman" w:cs="Times New Roman"/>
          <w:sz w:val="24"/>
          <w:szCs w:val="24"/>
        </w:rPr>
        <w:t xml:space="preserve"> - </w:t>
      </w:r>
      <w:r w:rsidR="00BF7299" w:rsidRPr="00941ECC">
        <w:rPr>
          <w:rFonts w:ascii="Times New Roman" w:hAnsi="Times New Roman" w:cs="Times New Roman"/>
          <w:sz w:val="24"/>
          <w:szCs w:val="24"/>
        </w:rPr>
        <w:t>просим</w:t>
      </w:r>
      <w:r w:rsidR="007F56F4" w:rsidRPr="00941ECC">
        <w:rPr>
          <w:rFonts w:ascii="Times New Roman" w:hAnsi="Times New Roman" w:cs="Times New Roman"/>
          <w:sz w:val="24"/>
          <w:szCs w:val="24"/>
        </w:rPr>
        <w:t xml:space="preserve">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указывать </w:t>
      </w:r>
      <w:r w:rsidR="004F77E4" w:rsidRPr="00941ECC">
        <w:rPr>
          <w:rFonts w:ascii="Times New Roman" w:hAnsi="Times New Roman" w:cs="Times New Roman"/>
          <w:sz w:val="24"/>
          <w:szCs w:val="24"/>
        </w:rPr>
        <w:t xml:space="preserve">в назначении платежа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следующие детали: </w:t>
      </w:r>
    </w:p>
    <w:p w:rsidR="00064D47" w:rsidRPr="00941ECC" w:rsidRDefault="00064D47" w:rsidP="00007E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ECC">
        <w:rPr>
          <w:rFonts w:ascii="Times New Roman" w:hAnsi="Times New Roman" w:cs="Times New Roman"/>
          <w:sz w:val="24"/>
          <w:szCs w:val="24"/>
        </w:rPr>
        <w:t xml:space="preserve">предоставление или возврат </w:t>
      </w:r>
      <w:r w:rsidR="00AF7E0F" w:rsidRPr="00941ECC"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941E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0C86" w:rsidRPr="00941ECC" w:rsidRDefault="006D0C86" w:rsidP="00007E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ECC">
        <w:rPr>
          <w:rFonts w:ascii="Times New Roman" w:hAnsi="Times New Roman" w:cs="Times New Roman"/>
          <w:sz w:val="24"/>
          <w:szCs w:val="24"/>
        </w:rPr>
        <w:t>процентная ставка</w:t>
      </w:r>
      <w:r w:rsidR="00AF7E0F" w:rsidRPr="00941ECC">
        <w:rPr>
          <w:rFonts w:ascii="Times New Roman" w:hAnsi="Times New Roman" w:cs="Times New Roman"/>
          <w:sz w:val="24"/>
          <w:szCs w:val="24"/>
        </w:rPr>
        <w:t xml:space="preserve"> или указание на то, что займ беспроцентный</w:t>
      </w:r>
      <w:r w:rsidRPr="00941E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7EA6" w:rsidRPr="00474370" w:rsidRDefault="004F77E4" w:rsidP="00007E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37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64D47" w:rsidRPr="00474370">
        <w:rPr>
          <w:rFonts w:ascii="Times New Roman" w:hAnsi="Times New Roman" w:cs="Times New Roman"/>
          <w:sz w:val="24"/>
          <w:szCs w:val="24"/>
        </w:rPr>
        <w:t>уплата процентов по договору займа;</w:t>
      </w:r>
    </w:p>
    <w:p w:rsidR="00474370" w:rsidRPr="00474370" w:rsidRDefault="007F56F4" w:rsidP="008D033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370">
        <w:rPr>
          <w:rFonts w:ascii="Times New Roman" w:hAnsi="Times New Roman" w:cs="Times New Roman"/>
          <w:sz w:val="24"/>
          <w:szCs w:val="24"/>
        </w:rPr>
        <w:t>при предоставлении</w:t>
      </w:r>
      <w:r w:rsidR="003108FB" w:rsidRPr="00474370">
        <w:rPr>
          <w:rFonts w:ascii="Times New Roman" w:hAnsi="Times New Roman" w:cs="Times New Roman"/>
          <w:sz w:val="24"/>
          <w:szCs w:val="24"/>
        </w:rPr>
        <w:t>, получении</w:t>
      </w:r>
      <w:r w:rsidRPr="00474370">
        <w:rPr>
          <w:rFonts w:ascii="Times New Roman" w:hAnsi="Times New Roman" w:cs="Times New Roman"/>
          <w:sz w:val="24"/>
          <w:szCs w:val="24"/>
        </w:rPr>
        <w:t xml:space="preserve"> финансовой</w:t>
      </w:r>
      <w:r w:rsidR="00AF7E0F" w:rsidRPr="00474370">
        <w:rPr>
          <w:rFonts w:ascii="Times New Roman" w:hAnsi="Times New Roman" w:cs="Times New Roman"/>
          <w:sz w:val="24"/>
          <w:szCs w:val="24"/>
        </w:rPr>
        <w:t>/материальной</w:t>
      </w:r>
      <w:r w:rsidRPr="00474370">
        <w:rPr>
          <w:rFonts w:ascii="Times New Roman" w:hAnsi="Times New Roman" w:cs="Times New Roman"/>
          <w:sz w:val="24"/>
          <w:szCs w:val="24"/>
        </w:rPr>
        <w:t xml:space="preserve"> помощи </w:t>
      </w:r>
      <w:r w:rsidR="00064D47" w:rsidRPr="00474370">
        <w:rPr>
          <w:rFonts w:ascii="Times New Roman" w:hAnsi="Times New Roman" w:cs="Times New Roman"/>
          <w:sz w:val="24"/>
          <w:szCs w:val="24"/>
        </w:rPr>
        <w:t xml:space="preserve"> </w:t>
      </w:r>
      <w:r w:rsidRPr="00474370">
        <w:rPr>
          <w:rFonts w:ascii="Times New Roman" w:hAnsi="Times New Roman" w:cs="Times New Roman"/>
          <w:sz w:val="24"/>
          <w:szCs w:val="24"/>
        </w:rPr>
        <w:t xml:space="preserve">- </w:t>
      </w:r>
      <w:r w:rsidR="005B4E44" w:rsidRPr="00474370">
        <w:rPr>
          <w:rFonts w:ascii="Times New Roman" w:hAnsi="Times New Roman" w:cs="Times New Roman"/>
          <w:sz w:val="24"/>
          <w:szCs w:val="24"/>
        </w:rPr>
        <w:t>возвратная она или невозвратная.</w:t>
      </w:r>
      <w:r w:rsidRPr="00474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FB" w:rsidRPr="00474370" w:rsidRDefault="004F77E4" w:rsidP="00474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370">
        <w:rPr>
          <w:rFonts w:ascii="Times New Roman" w:hAnsi="Times New Roman" w:cs="Times New Roman"/>
          <w:b/>
          <w:sz w:val="24"/>
          <w:szCs w:val="24"/>
        </w:rPr>
        <w:t>Обратите, пожалуйста, внимание!</w:t>
      </w:r>
      <w:r w:rsidR="003108FB" w:rsidRPr="00474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D47" w:rsidRPr="00CE5BE1" w:rsidRDefault="003108FB" w:rsidP="00E664B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BE1">
        <w:rPr>
          <w:rFonts w:ascii="Times New Roman" w:hAnsi="Times New Roman" w:cs="Times New Roman"/>
          <w:sz w:val="24"/>
          <w:szCs w:val="24"/>
          <w:u w:val="single"/>
        </w:rPr>
        <w:t>В случае, если из назначения платежа не предоставляется возможным определить характер займа (получение/предоставление) и</w:t>
      </w:r>
      <w:r w:rsidR="000B695C" w:rsidRPr="00CE5BE1">
        <w:rPr>
          <w:rFonts w:ascii="Times New Roman" w:hAnsi="Times New Roman" w:cs="Times New Roman"/>
          <w:sz w:val="24"/>
          <w:szCs w:val="24"/>
          <w:u w:val="single"/>
        </w:rPr>
        <w:t xml:space="preserve"> (или)</w:t>
      </w:r>
      <w:r w:rsidRPr="00CE5BE1">
        <w:rPr>
          <w:rFonts w:ascii="Times New Roman" w:hAnsi="Times New Roman" w:cs="Times New Roman"/>
          <w:sz w:val="24"/>
          <w:szCs w:val="24"/>
          <w:u w:val="single"/>
        </w:rPr>
        <w:t xml:space="preserve"> его процентную ставку, платеж может быть приостановлен до получения разъясняющих документов от клиента.</w:t>
      </w:r>
    </w:p>
    <w:p w:rsidR="00064D47" w:rsidRPr="00CE5BE1" w:rsidRDefault="00064D47" w:rsidP="00E664B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64D47" w:rsidRPr="00941ECC" w:rsidRDefault="006D0C86" w:rsidP="00E6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ECC">
        <w:rPr>
          <w:rFonts w:ascii="Times New Roman" w:hAnsi="Times New Roman" w:cs="Times New Roman"/>
          <w:b/>
          <w:sz w:val="24"/>
          <w:szCs w:val="24"/>
        </w:rPr>
        <w:t>2</w:t>
      </w:r>
      <w:r w:rsidR="00BF7299" w:rsidRPr="00941ECC">
        <w:rPr>
          <w:rFonts w:ascii="Times New Roman" w:hAnsi="Times New Roman" w:cs="Times New Roman"/>
          <w:b/>
          <w:sz w:val="24"/>
          <w:szCs w:val="24"/>
        </w:rPr>
        <w:t>. Оплата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 xml:space="preserve"> за консультационные, маркетинговые, рекламные</w:t>
      </w:r>
      <w:r w:rsidR="00795634" w:rsidRPr="00941ECC">
        <w:rPr>
          <w:rFonts w:ascii="Times New Roman" w:hAnsi="Times New Roman" w:cs="Times New Roman"/>
          <w:b/>
          <w:sz w:val="24"/>
          <w:szCs w:val="24"/>
        </w:rPr>
        <w:t>,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 xml:space="preserve"> агентские </w:t>
      </w:r>
      <w:r w:rsidR="00795634" w:rsidRPr="00941ECC">
        <w:rPr>
          <w:rFonts w:ascii="Times New Roman" w:hAnsi="Times New Roman" w:cs="Times New Roman"/>
          <w:b/>
          <w:sz w:val="24"/>
          <w:szCs w:val="24"/>
        </w:rPr>
        <w:t xml:space="preserve">или иные 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>услуги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</w:t>
      </w:r>
      <w:r w:rsidR="00BF7299" w:rsidRPr="00941ECC">
        <w:rPr>
          <w:rFonts w:ascii="Times New Roman" w:hAnsi="Times New Roman" w:cs="Times New Roman"/>
          <w:sz w:val="24"/>
          <w:szCs w:val="24"/>
        </w:rPr>
        <w:t xml:space="preserve">- </w:t>
      </w:r>
      <w:r w:rsidR="00064D47" w:rsidRPr="00941ECC">
        <w:rPr>
          <w:rFonts w:ascii="Times New Roman" w:hAnsi="Times New Roman" w:cs="Times New Roman"/>
          <w:sz w:val="24"/>
          <w:szCs w:val="24"/>
        </w:rPr>
        <w:t>проси</w:t>
      </w:r>
      <w:r w:rsidR="00795634" w:rsidRPr="00941ECC">
        <w:rPr>
          <w:rFonts w:ascii="Times New Roman" w:hAnsi="Times New Roman" w:cs="Times New Roman"/>
          <w:sz w:val="24"/>
          <w:szCs w:val="24"/>
        </w:rPr>
        <w:t>м указывать подробную информацию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о виде услуг, отрасли и регионе, в котором эти у</w:t>
      </w:r>
      <w:r w:rsidR="00DE21CB" w:rsidRPr="00941ECC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DE21CB" w:rsidRPr="00941EC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предоставляются, например: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исследование рынка недвижимости в РФ, поиск покупателей или продавцов, продвижение или реклама в интернете о сайте www... (адрес интернет страницы) и т.д.; </w:t>
      </w:r>
    </w:p>
    <w:p w:rsidR="00064D47" w:rsidRPr="00CE5BE1" w:rsidRDefault="00064D47" w:rsidP="00E664B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64D47" w:rsidRPr="00941ECC" w:rsidRDefault="006E0BB2" w:rsidP="00E6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ECC">
        <w:rPr>
          <w:rFonts w:ascii="Times New Roman" w:hAnsi="Times New Roman" w:cs="Times New Roman"/>
          <w:b/>
          <w:sz w:val="24"/>
          <w:szCs w:val="24"/>
        </w:rPr>
        <w:t>3</w:t>
      </w:r>
      <w:r w:rsidR="00DE21CB" w:rsidRPr="00941ECC">
        <w:rPr>
          <w:rFonts w:ascii="Times New Roman" w:hAnsi="Times New Roman" w:cs="Times New Roman"/>
          <w:b/>
          <w:sz w:val="24"/>
          <w:szCs w:val="24"/>
        </w:rPr>
        <w:t>. Перечисление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 xml:space="preserve"> средств от компаний, осущес</w:t>
      </w:r>
      <w:r w:rsidR="00DE21CB" w:rsidRPr="00941ECC">
        <w:rPr>
          <w:rFonts w:ascii="Times New Roman" w:hAnsi="Times New Roman" w:cs="Times New Roman"/>
          <w:b/>
          <w:sz w:val="24"/>
          <w:szCs w:val="24"/>
        </w:rPr>
        <w:t xml:space="preserve">твляющих сделки на рынке </w:t>
      </w:r>
      <w:r w:rsidR="00F62DD2">
        <w:rPr>
          <w:rFonts w:ascii="Times New Roman" w:hAnsi="Times New Roman" w:cs="Times New Roman"/>
          <w:b/>
          <w:sz w:val="24"/>
          <w:szCs w:val="24"/>
        </w:rPr>
        <w:t>Forex</w:t>
      </w:r>
      <w:r w:rsidR="00F62DD2" w:rsidRPr="00941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1CB" w:rsidRPr="00941E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E21CB" w:rsidRPr="00941ECC">
        <w:rPr>
          <w:rFonts w:ascii="Times New Roman" w:hAnsi="Times New Roman" w:cs="Times New Roman"/>
          <w:sz w:val="24"/>
          <w:szCs w:val="24"/>
        </w:rPr>
        <w:t>просим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указ</w:t>
      </w:r>
      <w:r w:rsidR="00DE21CB" w:rsidRPr="00941ECC">
        <w:rPr>
          <w:rFonts w:ascii="Times New Roman" w:hAnsi="Times New Roman" w:cs="Times New Roman"/>
          <w:sz w:val="24"/>
          <w:szCs w:val="24"/>
        </w:rPr>
        <w:t>ыв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ать дату и номер документа, а также информацию о сути сделки (например, возврат средств по клиентскому соглашению об операциях на рынке </w:t>
      </w:r>
      <w:r w:rsidR="00F62DD2">
        <w:rPr>
          <w:rFonts w:ascii="Times New Roman" w:hAnsi="Times New Roman" w:cs="Times New Roman"/>
          <w:sz w:val="24"/>
          <w:szCs w:val="24"/>
          <w:lang w:val="en-US"/>
        </w:rPr>
        <w:t>Forex</w:t>
      </w:r>
      <w:r w:rsidR="00F62DD2" w:rsidRPr="00941ECC">
        <w:rPr>
          <w:rFonts w:ascii="Times New Roman" w:hAnsi="Times New Roman" w:cs="Times New Roman"/>
          <w:sz w:val="24"/>
          <w:szCs w:val="24"/>
        </w:rPr>
        <w:t xml:space="preserve">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№ 1289 от 05.10.2015, возврат средств клиента по распоряжению № 3 от 01.02.2015 с его торгового счёта </w:t>
      </w:r>
      <w:r w:rsidR="00356E30" w:rsidRPr="00941ECC">
        <w:rPr>
          <w:rFonts w:ascii="Times New Roman" w:hAnsi="Times New Roman" w:cs="Times New Roman"/>
          <w:sz w:val="24"/>
          <w:szCs w:val="24"/>
        </w:rPr>
        <w:t xml:space="preserve">на рынке Форекс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№ 11259); </w:t>
      </w:r>
    </w:p>
    <w:p w:rsidR="00064D47" w:rsidRPr="00CE5BE1" w:rsidRDefault="00064D47" w:rsidP="00E664BB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4D47" w:rsidRPr="00941ECC" w:rsidRDefault="006E0BB2" w:rsidP="00E6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ECC">
        <w:rPr>
          <w:rFonts w:ascii="Times New Roman" w:hAnsi="Times New Roman" w:cs="Times New Roman"/>
          <w:b/>
          <w:sz w:val="24"/>
          <w:szCs w:val="24"/>
        </w:rPr>
        <w:t>4</w:t>
      </w:r>
      <w:r w:rsidR="00DE21CB" w:rsidRPr="00941ECC">
        <w:rPr>
          <w:rFonts w:ascii="Times New Roman" w:hAnsi="Times New Roman" w:cs="Times New Roman"/>
          <w:b/>
          <w:sz w:val="24"/>
          <w:szCs w:val="24"/>
        </w:rPr>
        <w:t>. Платежи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 xml:space="preserve"> инвестиционного характера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, 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 xml:space="preserve">в том числе при оплате за ценные бумаги или другие финансовые инструменты </w:t>
      </w:r>
      <w:r w:rsidR="00064D47" w:rsidRPr="00941ECC">
        <w:rPr>
          <w:rFonts w:ascii="Times New Roman" w:hAnsi="Times New Roman" w:cs="Times New Roman"/>
          <w:sz w:val="24"/>
          <w:szCs w:val="24"/>
        </w:rPr>
        <w:t>– просим указывать вид финансовых инструментов, наименование их эмитента или ISIN-код, или ticker symbol, а также дату и номер договора и другую информацию о сути сделки</w:t>
      </w:r>
      <w:r w:rsidR="00DE21CB" w:rsidRPr="00941ECC">
        <w:rPr>
          <w:rFonts w:ascii="Times New Roman" w:hAnsi="Times New Roman" w:cs="Times New Roman"/>
          <w:sz w:val="24"/>
          <w:szCs w:val="24"/>
        </w:rPr>
        <w:t>;</w:t>
      </w:r>
    </w:p>
    <w:p w:rsidR="00064D47" w:rsidRPr="00CE5BE1" w:rsidRDefault="00064D47" w:rsidP="00E664B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64D47" w:rsidRPr="00941ECC" w:rsidRDefault="006E0BB2" w:rsidP="00E6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ECC">
        <w:rPr>
          <w:rFonts w:ascii="Times New Roman" w:hAnsi="Times New Roman" w:cs="Times New Roman"/>
          <w:b/>
          <w:sz w:val="24"/>
          <w:szCs w:val="24"/>
        </w:rPr>
        <w:t>5</w:t>
      </w:r>
      <w:r w:rsidR="00DE21CB" w:rsidRPr="00941ECC">
        <w:rPr>
          <w:rFonts w:ascii="Times New Roman" w:hAnsi="Times New Roman" w:cs="Times New Roman"/>
          <w:b/>
          <w:sz w:val="24"/>
          <w:szCs w:val="24"/>
        </w:rPr>
        <w:t>. Перечисление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 xml:space="preserve"> средств внутри одной группы компаний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</w:t>
      </w:r>
      <w:r w:rsidR="00DE21CB" w:rsidRPr="00941ECC">
        <w:rPr>
          <w:rFonts w:ascii="Times New Roman" w:hAnsi="Times New Roman" w:cs="Times New Roman"/>
          <w:sz w:val="24"/>
          <w:szCs w:val="24"/>
        </w:rPr>
        <w:t xml:space="preserve">- </w:t>
      </w:r>
      <w:r w:rsidR="00064D47" w:rsidRPr="00941ECC">
        <w:rPr>
          <w:rFonts w:ascii="Times New Roman" w:hAnsi="Times New Roman" w:cs="Times New Roman"/>
          <w:sz w:val="24"/>
          <w:szCs w:val="24"/>
        </w:rPr>
        <w:t>просим указывать цель перевода, а также документ, на основании которого производится платеж (например, внутригрупповое финансирование согласно договора №17; выплата дивидендов</w:t>
      </w:r>
      <w:r w:rsidR="00043072" w:rsidRPr="00941ECC">
        <w:rPr>
          <w:rFonts w:ascii="Times New Roman" w:hAnsi="Times New Roman" w:cs="Times New Roman"/>
          <w:sz w:val="24"/>
          <w:szCs w:val="24"/>
        </w:rPr>
        <w:t xml:space="preserve"> за 2015 в соответствии с Решением общего собрания участников,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пополнение оборотного или уставного капитала дочерней компании</w:t>
      </w:r>
      <w:r w:rsidR="00043072" w:rsidRPr="00941ECC">
        <w:rPr>
          <w:rFonts w:ascii="Times New Roman" w:hAnsi="Times New Roman" w:cs="Times New Roman"/>
          <w:sz w:val="24"/>
          <w:szCs w:val="24"/>
        </w:rPr>
        <w:t>, безвозмездная финансовая помощь дочернему обществу на основании решения участника №</w:t>
      </w:r>
      <w:r w:rsidR="00064D47" w:rsidRPr="00941ECC">
        <w:rPr>
          <w:rFonts w:ascii="Times New Roman" w:hAnsi="Times New Roman" w:cs="Times New Roman"/>
          <w:sz w:val="24"/>
          <w:szCs w:val="24"/>
        </w:rPr>
        <w:t>)</w:t>
      </w:r>
      <w:r w:rsidR="006D0C86" w:rsidRPr="00941ECC">
        <w:rPr>
          <w:rFonts w:ascii="Times New Roman" w:hAnsi="Times New Roman" w:cs="Times New Roman"/>
          <w:sz w:val="24"/>
          <w:szCs w:val="24"/>
        </w:rPr>
        <w:t>;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D47" w:rsidRPr="00CE5BE1" w:rsidRDefault="00064D47" w:rsidP="00E664B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96173" w:rsidRPr="00941ECC" w:rsidRDefault="006E0BB2" w:rsidP="00E6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ECC">
        <w:rPr>
          <w:rFonts w:ascii="Times New Roman" w:hAnsi="Times New Roman" w:cs="Times New Roman"/>
          <w:b/>
          <w:sz w:val="24"/>
          <w:szCs w:val="24"/>
        </w:rPr>
        <w:t>6</w:t>
      </w:r>
      <w:r w:rsidR="00DE21CB" w:rsidRPr="00941ECC">
        <w:rPr>
          <w:rFonts w:ascii="Times New Roman" w:hAnsi="Times New Roman" w:cs="Times New Roman"/>
          <w:b/>
          <w:sz w:val="24"/>
          <w:szCs w:val="24"/>
        </w:rPr>
        <w:t>. Перевод</w:t>
      </w:r>
      <w:r w:rsidR="00C96173" w:rsidRPr="00941ECC">
        <w:rPr>
          <w:rFonts w:ascii="Times New Roman" w:hAnsi="Times New Roman" w:cs="Times New Roman"/>
          <w:b/>
          <w:sz w:val="24"/>
          <w:szCs w:val="24"/>
        </w:rPr>
        <w:t xml:space="preserve"> собственных средств на другой </w:t>
      </w:r>
      <w:r w:rsidR="00873771" w:rsidRPr="00941ECC">
        <w:rPr>
          <w:rFonts w:ascii="Times New Roman" w:hAnsi="Times New Roman" w:cs="Times New Roman"/>
          <w:b/>
          <w:sz w:val="24"/>
          <w:szCs w:val="24"/>
        </w:rPr>
        <w:t xml:space="preserve">свой </w:t>
      </w:r>
      <w:r w:rsidR="00DE21CB" w:rsidRPr="00941ECC">
        <w:rPr>
          <w:rFonts w:ascii="Times New Roman" w:hAnsi="Times New Roman" w:cs="Times New Roman"/>
          <w:b/>
          <w:sz w:val="24"/>
          <w:szCs w:val="24"/>
        </w:rPr>
        <w:t xml:space="preserve">счет в ином банке - </w:t>
      </w:r>
      <w:r w:rsidR="00C96173" w:rsidRPr="00941ECC">
        <w:rPr>
          <w:rFonts w:ascii="Times New Roman" w:hAnsi="Times New Roman" w:cs="Times New Roman"/>
          <w:sz w:val="24"/>
          <w:szCs w:val="24"/>
        </w:rPr>
        <w:t>просим указывать цель перевода: в связи с закрытием счета</w:t>
      </w:r>
      <w:r w:rsidR="00DE21CB" w:rsidRPr="00941ECC">
        <w:rPr>
          <w:rFonts w:ascii="Times New Roman" w:hAnsi="Times New Roman" w:cs="Times New Roman"/>
          <w:sz w:val="24"/>
          <w:szCs w:val="24"/>
        </w:rPr>
        <w:t xml:space="preserve">; </w:t>
      </w:r>
      <w:r w:rsidR="00C96173" w:rsidRPr="00941ECC">
        <w:rPr>
          <w:rFonts w:ascii="Times New Roman" w:hAnsi="Times New Roman" w:cs="Times New Roman"/>
          <w:sz w:val="24"/>
          <w:szCs w:val="24"/>
        </w:rPr>
        <w:t>в целях погашения кредита / овердрафта / займа; для выплаты заработной платы / уплаты налогов; для размещения денежных средств на депозит; для  расчетов с таможней / расчетов по таможенным картам; для подкрепления фил</w:t>
      </w:r>
      <w:r w:rsidR="00DE21CB" w:rsidRPr="00941ECC">
        <w:rPr>
          <w:rFonts w:ascii="Times New Roman" w:hAnsi="Times New Roman" w:cs="Times New Roman"/>
          <w:sz w:val="24"/>
          <w:szCs w:val="24"/>
        </w:rPr>
        <w:t>иала и т</w:t>
      </w:r>
      <w:r w:rsidR="001916CD">
        <w:rPr>
          <w:rFonts w:ascii="Times New Roman" w:hAnsi="Times New Roman" w:cs="Times New Roman"/>
          <w:sz w:val="24"/>
          <w:szCs w:val="24"/>
        </w:rPr>
        <w:t>.</w:t>
      </w:r>
      <w:r w:rsidR="00DE21CB" w:rsidRPr="00941ECC">
        <w:rPr>
          <w:rFonts w:ascii="Times New Roman" w:hAnsi="Times New Roman" w:cs="Times New Roman"/>
          <w:sz w:val="24"/>
          <w:szCs w:val="24"/>
        </w:rPr>
        <w:t>д</w:t>
      </w:r>
      <w:r w:rsidR="00C96173" w:rsidRPr="00941ECC">
        <w:rPr>
          <w:rFonts w:ascii="Times New Roman" w:hAnsi="Times New Roman" w:cs="Times New Roman"/>
          <w:sz w:val="24"/>
          <w:szCs w:val="24"/>
        </w:rPr>
        <w:t>. Назначение платежа необходимо фо</w:t>
      </w:r>
      <w:r w:rsidR="002E5479" w:rsidRPr="00941ECC">
        <w:rPr>
          <w:rFonts w:ascii="Times New Roman" w:hAnsi="Times New Roman" w:cs="Times New Roman"/>
          <w:sz w:val="24"/>
          <w:szCs w:val="24"/>
        </w:rPr>
        <w:t>рмулировать таким образом, чтобы был понятен экономический смысл операции</w:t>
      </w:r>
      <w:r w:rsidR="00863337" w:rsidRPr="00941ECC">
        <w:rPr>
          <w:rFonts w:ascii="Times New Roman" w:hAnsi="Times New Roman" w:cs="Times New Roman"/>
          <w:sz w:val="24"/>
          <w:szCs w:val="24"/>
        </w:rPr>
        <w:t>.</w:t>
      </w:r>
      <w:r w:rsidR="00C96173" w:rsidRPr="00941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D47" w:rsidRPr="00941ECC" w:rsidRDefault="00064D47" w:rsidP="00E664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D47" w:rsidRPr="00941ECC" w:rsidRDefault="009E7F44" w:rsidP="001916CD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ECC">
        <w:rPr>
          <w:rFonts w:ascii="Times New Roman" w:hAnsi="Times New Roman" w:cs="Times New Roman"/>
          <w:b/>
          <w:sz w:val="24"/>
          <w:szCs w:val="24"/>
        </w:rPr>
        <w:t xml:space="preserve">В случае, если Вы являетесь участником внешне-экономической деятельности, </w:t>
      </w:r>
      <w:r w:rsidR="009D0B2E" w:rsidRPr="00941ECC">
        <w:rPr>
          <w:rFonts w:ascii="Times New Roman" w:hAnsi="Times New Roman" w:cs="Times New Roman"/>
          <w:b/>
          <w:sz w:val="24"/>
          <w:szCs w:val="24"/>
        </w:rPr>
        <w:t>при оформлении международных платежных поручений</w:t>
      </w:r>
      <w:r w:rsidR="009D0B2E" w:rsidRPr="00941ECC">
        <w:rPr>
          <w:rFonts w:ascii="Times New Roman" w:hAnsi="Times New Roman" w:cs="Times New Roman"/>
          <w:sz w:val="24"/>
          <w:szCs w:val="24"/>
        </w:rPr>
        <w:t>, с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целью контроля </w:t>
      </w:r>
      <w:r w:rsidR="009D0B2E" w:rsidRPr="00941ECC">
        <w:rPr>
          <w:rFonts w:ascii="Times New Roman" w:hAnsi="Times New Roman" w:cs="Times New Roman"/>
          <w:sz w:val="24"/>
          <w:szCs w:val="24"/>
        </w:rPr>
        <w:t>оплаты за товары</w:t>
      </w:r>
      <w:r w:rsidR="00A86137">
        <w:rPr>
          <w:rFonts w:ascii="Times New Roman" w:hAnsi="Times New Roman" w:cs="Times New Roman"/>
          <w:sz w:val="24"/>
          <w:szCs w:val="24"/>
        </w:rPr>
        <w:t xml:space="preserve"> и технологии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двойного назначения</w:t>
      </w:r>
      <w:r w:rsidR="009D0B2E" w:rsidRPr="00941ECC">
        <w:rPr>
          <w:rFonts w:ascii="Times New Roman" w:hAnsi="Times New Roman" w:cs="Times New Roman"/>
          <w:sz w:val="24"/>
          <w:szCs w:val="24"/>
        </w:rPr>
        <w:t>,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</w:t>
      </w:r>
      <w:r w:rsidR="00582283" w:rsidRPr="00582283">
        <w:rPr>
          <w:rFonts w:ascii="Times New Roman" w:hAnsi="Times New Roman" w:cs="Times New Roman"/>
          <w:sz w:val="24"/>
          <w:szCs w:val="24"/>
        </w:rPr>
        <w:t>которые могут быть использованы при создании вооружений и военной техники</w:t>
      </w:r>
      <w:r w:rsidR="00865082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="00582283">
        <w:rPr>
          <w:rFonts w:ascii="Times New Roman" w:hAnsi="Times New Roman" w:cs="Times New Roman"/>
          <w:sz w:val="24"/>
          <w:szCs w:val="24"/>
        </w:rPr>
        <w:t xml:space="preserve">, </w:t>
      </w:r>
      <w:r w:rsidR="00064D47" w:rsidRPr="00941ECC">
        <w:rPr>
          <w:rFonts w:ascii="Times New Roman" w:hAnsi="Times New Roman" w:cs="Times New Roman"/>
          <w:sz w:val="24"/>
          <w:szCs w:val="24"/>
        </w:rPr>
        <w:t>просим указ</w:t>
      </w:r>
      <w:r w:rsidR="009D0B2E" w:rsidRPr="00941ECC">
        <w:rPr>
          <w:rFonts w:ascii="Times New Roman" w:hAnsi="Times New Roman" w:cs="Times New Roman"/>
          <w:sz w:val="24"/>
          <w:szCs w:val="24"/>
        </w:rPr>
        <w:t>ыв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ать коды согласно товарной номенклатуры внешнеэкономической деятельности («ТН ВЭД» - для РФ, ТС, СНГ и т.д. или «TARIC» - для ЕС) для товаров, которые потенциально могут попасть в какую-либо из следующих категорий: </w:t>
      </w:r>
    </w:p>
    <w:p w:rsidR="00064D47" w:rsidRPr="00CE5BE1" w:rsidRDefault="00064D47" w:rsidP="006C719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64D47" w:rsidRPr="000056FF" w:rsidRDefault="0030076E" w:rsidP="00005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>. Специальные материалы</w:t>
      </w:r>
      <w:r w:rsidR="00865082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 xml:space="preserve"> и соответствующее оборудование</w:t>
      </w:r>
      <w:r w:rsidR="0004532A">
        <w:rPr>
          <w:rFonts w:ascii="Times New Roman" w:hAnsi="Times New Roman" w:cs="Times New Roman"/>
          <w:b/>
          <w:sz w:val="24"/>
          <w:szCs w:val="24"/>
        </w:rPr>
        <w:t>: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(в том числе компоненты, изготовленные из фторированных соединений; конструкции из композиционных материалов объемной или слоистой структуры; изделия из неплавких ароматических полиимидов в виде пленки, листа, ленты или полосы; защитное снаряжение</w:t>
      </w:r>
      <w:r w:rsidR="00A03CBE">
        <w:rPr>
          <w:rFonts w:ascii="Times New Roman" w:hAnsi="Times New Roman" w:cs="Times New Roman"/>
          <w:sz w:val="24"/>
          <w:szCs w:val="24"/>
        </w:rPr>
        <w:t xml:space="preserve">, </w:t>
      </w:r>
      <w:r w:rsidR="00064D47" w:rsidRPr="00941ECC">
        <w:rPr>
          <w:rFonts w:ascii="Times New Roman" w:hAnsi="Times New Roman" w:cs="Times New Roman"/>
          <w:sz w:val="24"/>
          <w:szCs w:val="24"/>
        </w:rPr>
        <w:t>аппаратура систем обнаружения и комплектующие изделия</w:t>
      </w:r>
      <w:r w:rsidR="00A03CBE">
        <w:rPr>
          <w:rFonts w:ascii="Times New Roman" w:hAnsi="Times New Roman" w:cs="Times New Roman"/>
          <w:sz w:val="24"/>
          <w:szCs w:val="24"/>
        </w:rPr>
        <w:t>,</w:t>
      </w:r>
      <w:r w:rsidR="00A03CBE" w:rsidRPr="00A03CBE">
        <w:rPr>
          <w:rFonts w:ascii="Times New Roman" w:hAnsi="Times New Roman" w:cs="Times New Roman"/>
          <w:sz w:val="24"/>
          <w:szCs w:val="24"/>
        </w:rPr>
        <w:t xml:space="preserve"> </w:t>
      </w:r>
      <w:r w:rsidR="00A03CBE">
        <w:rPr>
          <w:rFonts w:ascii="Times New Roman" w:hAnsi="Times New Roman" w:cs="Times New Roman"/>
          <w:sz w:val="24"/>
          <w:szCs w:val="24"/>
        </w:rPr>
        <w:t>не специально разработанные для военного применения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; бронежилеты и компоненты для них; оборудование, специально разработанное или модифицированное для обезвреживания самодельных взрывных устройств, а также </w:t>
      </w:r>
      <w:r w:rsidR="00A03CBE">
        <w:rPr>
          <w:rFonts w:ascii="Times New Roman" w:hAnsi="Times New Roman" w:cs="Times New Roman"/>
          <w:sz w:val="24"/>
          <w:szCs w:val="24"/>
        </w:rPr>
        <w:t xml:space="preserve">специально разработанные </w:t>
      </w:r>
      <w:r w:rsidR="00064D47" w:rsidRPr="00941ECC">
        <w:rPr>
          <w:rFonts w:ascii="Times New Roman" w:hAnsi="Times New Roman" w:cs="Times New Roman"/>
          <w:sz w:val="24"/>
          <w:szCs w:val="24"/>
        </w:rPr>
        <w:t>компоненты и принадлежности для него; оборудование и устройства, специально разработанные для инициации зарядов и устройств</w:t>
      </w:r>
      <w:r w:rsidR="00944712">
        <w:rPr>
          <w:rFonts w:ascii="Times New Roman" w:hAnsi="Times New Roman" w:cs="Times New Roman"/>
          <w:sz w:val="24"/>
          <w:szCs w:val="24"/>
        </w:rPr>
        <w:t>,</w:t>
      </w:r>
      <w:r w:rsidR="009415B8">
        <w:rPr>
          <w:rFonts w:ascii="Times New Roman" w:hAnsi="Times New Roman" w:cs="Times New Roman"/>
          <w:sz w:val="24"/>
          <w:szCs w:val="24"/>
        </w:rPr>
        <w:t xml:space="preserve"> содержащих энергетические материалы, </w:t>
      </w:r>
      <w:r w:rsidR="00064D47" w:rsidRPr="00941ECC">
        <w:rPr>
          <w:rFonts w:ascii="Times New Roman" w:hAnsi="Times New Roman" w:cs="Times New Roman"/>
          <w:sz w:val="24"/>
          <w:szCs w:val="24"/>
        </w:rPr>
        <w:t>воздействием электричества; заряды</w:t>
      </w:r>
      <w:r w:rsidR="009415B8">
        <w:rPr>
          <w:rFonts w:ascii="Times New Roman" w:hAnsi="Times New Roman" w:cs="Times New Roman"/>
          <w:sz w:val="24"/>
          <w:szCs w:val="24"/>
        </w:rPr>
        <w:t>, устройства и компоненты;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испытательное, контрольное и производственное оборудование, </w:t>
      </w:r>
      <w:r w:rsidR="009415B8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программное обеспечение и технологии для их разработки, производства, эксплуатации). </w:t>
      </w:r>
    </w:p>
    <w:p w:rsidR="00064D47" w:rsidRPr="00941ECC" w:rsidRDefault="00064D47" w:rsidP="006C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D47" w:rsidRPr="00941ECC" w:rsidRDefault="0030076E" w:rsidP="006C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>. Обработка материалов</w:t>
      </w:r>
      <w:r w:rsidR="0004532A">
        <w:rPr>
          <w:rFonts w:ascii="Times New Roman" w:hAnsi="Times New Roman" w:cs="Times New Roman"/>
          <w:b/>
          <w:sz w:val="24"/>
          <w:szCs w:val="24"/>
        </w:rPr>
        <w:t>: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(</w:t>
      </w:r>
      <w:r w:rsidR="000056FF">
        <w:rPr>
          <w:rFonts w:ascii="Times New Roman" w:hAnsi="Times New Roman" w:cs="Times New Roman"/>
          <w:sz w:val="24"/>
          <w:szCs w:val="24"/>
        </w:rPr>
        <w:t xml:space="preserve">системы, оборудование и компоненты,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в том числе подшипники качения или подшипниковые системы и их составные части; тигли из материалов, устойчивых к воздействию жидких актинидных металлов; </w:t>
      </w:r>
      <w:r w:rsidR="001C003F" w:rsidRPr="00941ECC">
        <w:rPr>
          <w:rFonts w:ascii="Times New Roman" w:hAnsi="Times New Roman" w:cs="Times New Roman"/>
          <w:sz w:val="24"/>
          <w:szCs w:val="24"/>
        </w:rPr>
        <w:t>алюмини</w:t>
      </w:r>
      <w:r w:rsidR="00064D47" w:rsidRPr="00941ECC">
        <w:rPr>
          <w:rFonts w:ascii="Times New Roman" w:hAnsi="Times New Roman" w:cs="Times New Roman"/>
          <w:sz w:val="24"/>
          <w:szCs w:val="24"/>
        </w:rPr>
        <w:t>евые или никел</w:t>
      </w:r>
      <w:r w:rsidR="001C003F" w:rsidRPr="00941ECC">
        <w:rPr>
          <w:rFonts w:ascii="Times New Roman" w:hAnsi="Times New Roman" w:cs="Times New Roman"/>
          <w:sz w:val="24"/>
          <w:szCs w:val="24"/>
        </w:rPr>
        <w:t>е</w:t>
      </w:r>
      <w:r w:rsidR="00064D47" w:rsidRPr="00941ECC">
        <w:rPr>
          <w:rFonts w:ascii="Times New Roman" w:hAnsi="Times New Roman" w:cs="Times New Roman"/>
          <w:sz w:val="24"/>
          <w:szCs w:val="24"/>
        </w:rPr>
        <w:t>вые клапаны и другие системы, оборудование и компоненты, испытательное, контрольное и производственное оборудование,</w:t>
      </w:r>
      <w:r w:rsidR="00CD422D">
        <w:rPr>
          <w:rFonts w:ascii="Times New Roman" w:hAnsi="Times New Roman" w:cs="Times New Roman"/>
          <w:sz w:val="24"/>
          <w:szCs w:val="24"/>
        </w:rPr>
        <w:t xml:space="preserve"> </w:t>
      </w:r>
      <w:r w:rsidR="00064D47" w:rsidRPr="00941ECC">
        <w:rPr>
          <w:rFonts w:ascii="Times New Roman" w:hAnsi="Times New Roman" w:cs="Times New Roman"/>
          <w:sz w:val="24"/>
          <w:szCs w:val="24"/>
        </w:rPr>
        <w:t>программное обеспечение</w:t>
      </w:r>
      <w:r w:rsidR="00BB6991">
        <w:rPr>
          <w:rFonts w:ascii="Times New Roman" w:hAnsi="Times New Roman" w:cs="Times New Roman"/>
          <w:sz w:val="24"/>
          <w:szCs w:val="24"/>
        </w:rPr>
        <w:t>, специально разработанное и модифицированное для разработки или производства подшипников или подшипниковых систем или оборудования, для применения подшипниковых систем или оборудования,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технологии для разработки, производства</w:t>
      </w:r>
      <w:r w:rsidR="00191FE6">
        <w:rPr>
          <w:rFonts w:ascii="Times New Roman" w:hAnsi="Times New Roman" w:cs="Times New Roman"/>
          <w:sz w:val="24"/>
          <w:szCs w:val="24"/>
        </w:rPr>
        <w:t xml:space="preserve"> подшипников или подшипниковых систем</w:t>
      </w:r>
      <w:r w:rsidR="00064D47" w:rsidRPr="00941ECC">
        <w:rPr>
          <w:rFonts w:ascii="Times New Roman" w:hAnsi="Times New Roman" w:cs="Times New Roman"/>
          <w:sz w:val="24"/>
          <w:szCs w:val="24"/>
        </w:rPr>
        <w:t>,</w:t>
      </w:r>
      <w:r w:rsidR="00191FE6">
        <w:rPr>
          <w:rFonts w:ascii="Times New Roman" w:hAnsi="Times New Roman" w:cs="Times New Roman"/>
          <w:sz w:val="24"/>
          <w:szCs w:val="24"/>
        </w:rPr>
        <w:t xml:space="preserve"> технологии производственных процессов металлообработки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4D47" w:rsidRPr="00CE5BE1" w:rsidRDefault="00064D47" w:rsidP="006C719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64D47" w:rsidRPr="00941ECC" w:rsidRDefault="0030076E" w:rsidP="006C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>. Электроника</w:t>
      </w:r>
      <w:r w:rsidR="0004532A">
        <w:rPr>
          <w:rFonts w:ascii="Times New Roman" w:hAnsi="Times New Roman" w:cs="Times New Roman"/>
          <w:b/>
          <w:sz w:val="24"/>
          <w:szCs w:val="24"/>
        </w:rPr>
        <w:t>: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(</w:t>
      </w:r>
      <w:r w:rsidR="00CD422D">
        <w:rPr>
          <w:rFonts w:ascii="Times New Roman" w:hAnsi="Times New Roman" w:cs="Times New Roman"/>
          <w:sz w:val="24"/>
          <w:szCs w:val="24"/>
        </w:rPr>
        <w:t xml:space="preserve">системы, оборудование и компоненты,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CD422D">
        <w:rPr>
          <w:rFonts w:ascii="Times New Roman" w:hAnsi="Times New Roman" w:cs="Times New Roman"/>
          <w:sz w:val="24"/>
          <w:szCs w:val="24"/>
        </w:rPr>
        <w:t xml:space="preserve">электронные изделия, </w:t>
      </w:r>
      <w:r w:rsidR="00064D47" w:rsidRPr="00941ECC">
        <w:rPr>
          <w:rFonts w:ascii="Times New Roman" w:hAnsi="Times New Roman" w:cs="Times New Roman"/>
          <w:sz w:val="24"/>
          <w:szCs w:val="24"/>
        </w:rPr>
        <w:t>монолитные, гибридные, многокристальные, пленочные, электронно-оптические</w:t>
      </w:r>
      <w:r w:rsidR="00E62D26">
        <w:rPr>
          <w:rFonts w:ascii="Times New Roman" w:hAnsi="Times New Roman" w:cs="Times New Roman"/>
          <w:sz w:val="24"/>
          <w:szCs w:val="24"/>
        </w:rPr>
        <w:t>, цифровые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и оптические интегральные схемы, микросхемы микропроцессоров, микросхемы микроЭВМ, микросхемы микроконтроллеров, изготовленные из полупроводниковых соединений; интегральные схемы аналого-цифровых и цифроаналоговых преобразователей; </w:t>
      </w:r>
      <w:r w:rsidR="00CD422D">
        <w:rPr>
          <w:rFonts w:ascii="Times New Roman" w:hAnsi="Times New Roman" w:cs="Times New Roman"/>
          <w:sz w:val="24"/>
          <w:szCs w:val="24"/>
        </w:rPr>
        <w:t>электронно-оптические и оптические интегральные схемы для обработки сигнала</w:t>
      </w:r>
      <w:r w:rsidR="00E62D26">
        <w:rPr>
          <w:rFonts w:ascii="Times New Roman" w:hAnsi="Times New Roman" w:cs="Times New Roman"/>
          <w:sz w:val="24"/>
          <w:szCs w:val="24"/>
        </w:rPr>
        <w:t>;</w:t>
      </w:r>
      <w:r w:rsidR="00CD422D">
        <w:rPr>
          <w:rFonts w:ascii="Times New Roman" w:hAnsi="Times New Roman" w:cs="Times New Roman"/>
          <w:sz w:val="24"/>
          <w:szCs w:val="24"/>
        </w:rPr>
        <w:t xml:space="preserve"> программируемые пользователем логические устройст</w:t>
      </w:r>
      <w:r w:rsidR="00E62D26">
        <w:rPr>
          <w:rFonts w:ascii="Times New Roman" w:hAnsi="Times New Roman" w:cs="Times New Roman"/>
          <w:sz w:val="24"/>
          <w:szCs w:val="24"/>
        </w:rPr>
        <w:t>ва;</w:t>
      </w:r>
      <w:r w:rsidR="00CD422D">
        <w:rPr>
          <w:rFonts w:ascii="Times New Roman" w:hAnsi="Times New Roman" w:cs="Times New Roman"/>
          <w:sz w:val="24"/>
          <w:szCs w:val="24"/>
        </w:rPr>
        <w:t xml:space="preserve"> интегральные схемы для нейронных сетей</w:t>
      </w:r>
      <w:r w:rsidR="00E62D26">
        <w:rPr>
          <w:rFonts w:ascii="Times New Roman" w:hAnsi="Times New Roman" w:cs="Times New Roman"/>
          <w:sz w:val="24"/>
          <w:szCs w:val="24"/>
        </w:rPr>
        <w:t xml:space="preserve">; изделия микроволнового или миллиметрового диапазона; приборы на акустических волнах и специально разработанные для них компоненты; электронные сборки, модули и аппаратура общего назначения и принадлежности для них;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записывающая аппаратура; синтезаторы частоты; анализаторы сигналов радиочастот; терморегулирующие системы охлаждения; тепловые аккумуляторы; генераторы; блоки питания постоянного напряжения; переключатели; многоточечные инициирующие системы; масс-спектрометры и другие электронные компоненты и материалы, испытательное, контрольное и производственное оборудование, программное обеспечение и технологии для их разработки, производства, эксплуатации). </w:t>
      </w:r>
    </w:p>
    <w:p w:rsidR="00064D47" w:rsidRPr="00CE5BE1" w:rsidRDefault="00064D47" w:rsidP="006C719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64D47" w:rsidRPr="00941ECC" w:rsidRDefault="0030076E" w:rsidP="006C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2D26">
        <w:rPr>
          <w:rFonts w:ascii="Times New Roman" w:hAnsi="Times New Roman" w:cs="Times New Roman"/>
          <w:b/>
          <w:sz w:val="24"/>
          <w:szCs w:val="24"/>
        </w:rPr>
        <w:t>Вычислительная</w:t>
      </w:r>
      <w:r w:rsidR="00E62D26" w:rsidRPr="00941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>техника</w:t>
      </w:r>
      <w:r w:rsidR="0004532A">
        <w:rPr>
          <w:rFonts w:ascii="Times New Roman" w:hAnsi="Times New Roman" w:cs="Times New Roman"/>
          <w:b/>
          <w:sz w:val="24"/>
          <w:szCs w:val="24"/>
        </w:rPr>
        <w:t>: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(</w:t>
      </w:r>
      <w:r w:rsidR="00E62D26">
        <w:rPr>
          <w:rFonts w:ascii="Times New Roman" w:hAnsi="Times New Roman" w:cs="Times New Roman"/>
          <w:sz w:val="24"/>
          <w:szCs w:val="24"/>
        </w:rPr>
        <w:t xml:space="preserve">системы, оборудование и </w:t>
      </w:r>
      <w:r w:rsidR="00D17B0C">
        <w:rPr>
          <w:rFonts w:ascii="Times New Roman" w:hAnsi="Times New Roman" w:cs="Times New Roman"/>
          <w:sz w:val="24"/>
          <w:szCs w:val="24"/>
        </w:rPr>
        <w:t>компоненты</w:t>
      </w:r>
      <w:r w:rsidR="00E62D26">
        <w:rPr>
          <w:rFonts w:ascii="Times New Roman" w:hAnsi="Times New Roman" w:cs="Times New Roman"/>
          <w:sz w:val="24"/>
          <w:szCs w:val="24"/>
        </w:rPr>
        <w:t xml:space="preserve">, </w:t>
      </w:r>
      <w:r w:rsidR="00064D47" w:rsidRPr="00941ECC">
        <w:rPr>
          <w:rFonts w:ascii="Times New Roman" w:hAnsi="Times New Roman" w:cs="Times New Roman"/>
          <w:sz w:val="24"/>
          <w:szCs w:val="24"/>
        </w:rPr>
        <w:t>компьют</w:t>
      </w:r>
      <w:r w:rsidR="00E62D26">
        <w:rPr>
          <w:rFonts w:ascii="Times New Roman" w:hAnsi="Times New Roman" w:cs="Times New Roman"/>
          <w:sz w:val="24"/>
          <w:szCs w:val="24"/>
        </w:rPr>
        <w:t>е</w:t>
      </w:r>
      <w:r w:rsidR="00064D47" w:rsidRPr="00941ECC">
        <w:rPr>
          <w:rFonts w:ascii="Times New Roman" w:hAnsi="Times New Roman" w:cs="Times New Roman"/>
          <w:sz w:val="24"/>
          <w:szCs w:val="24"/>
        </w:rPr>
        <w:t>ры или электронные вычислительные машины (ЭВМ); цифровые ЭВМ</w:t>
      </w:r>
      <w:r w:rsidR="00E62D26">
        <w:rPr>
          <w:rFonts w:ascii="Times New Roman" w:hAnsi="Times New Roman" w:cs="Times New Roman"/>
          <w:sz w:val="24"/>
          <w:szCs w:val="24"/>
        </w:rPr>
        <w:t>, электронные сборки и сопутствующее оборудование, специально разработанные для них компоненты</w:t>
      </w:r>
      <w:r w:rsidR="00D17B0C">
        <w:rPr>
          <w:rFonts w:ascii="Times New Roman" w:hAnsi="Times New Roman" w:cs="Times New Roman"/>
          <w:sz w:val="24"/>
          <w:szCs w:val="24"/>
        </w:rPr>
        <w:t>, включая векторные, матричные, логические процессоры и процессоры цифровой обработки сигналов, оборудование для улучшения качества изображения</w:t>
      </w:r>
      <w:r w:rsidR="00064D47" w:rsidRPr="00941ECC">
        <w:rPr>
          <w:rFonts w:ascii="Times New Roman" w:hAnsi="Times New Roman" w:cs="Times New Roman"/>
          <w:sz w:val="24"/>
          <w:szCs w:val="24"/>
        </w:rPr>
        <w:t>;</w:t>
      </w:r>
      <w:r w:rsidR="00C61892">
        <w:rPr>
          <w:rFonts w:ascii="Times New Roman" w:hAnsi="Times New Roman" w:cs="Times New Roman"/>
          <w:sz w:val="24"/>
          <w:szCs w:val="24"/>
        </w:rPr>
        <w:t xml:space="preserve"> устройства для получения общей производительности цифровых ЭВМ, объединенные с помощью внешних соединений;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; ЭВМ с систолической матрицей, нейронные ЭВМ, оптические </w:t>
      </w:r>
      <w:r w:rsidR="001C003F" w:rsidRPr="00941ECC">
        <w:rPr>
          <w:rFonts w:ascii="Times New Roman" w:hAnsi="Times New Roman" w:cs="Times New Roman"/>
          <w:sz w:val="24"/>
          <w:szCs w:val="24"/>
        </w:rPr>
        <w:t>ЭВМ и специально разработанн</w:t>
      </w:r>
      <w:r w:rsidR="00D17B0C">
        <w:rPr>
          <w:rFonts w:ascii="Times New Roman" w:hAnsi="Times New Roman" w:cs="Times New Roman"/>
          <w:sz w:val="24"/>
          <w:szCs w:val="24"/>
        </w:rPr>
        <w:t>ы</w:t>
      </w:r>
      <w:r w:rsidR="00064D47" w:rsidRPr="00941ECC">
        <w:rPr>
          <w:rFonts w:ascii="Times New Roman" w:hAnsi="Times New Roman" w:cs="Times New Roman"/>
          <w:sz w:val="24"/>
          <w:szCs w:val="24"/>
        </w:rPr>
        <w:t>е сопутствующ</w:t>
      </w:r>
      <w:r w:rsidR="00D17B0C">
        <w:rPr>
          <w:rFonts w:ascii="Times New Roman" w:hAnsi="Times New Roman" w:cs="Times New Roman"/>
          <w:sz w:val="24"/>
          <w:szCs w:val="24"/>
        </w:rPr>
        <w:t>и</w:t>
      </w:r>
      <w:r w:rsidR="00064D47" w:rsidRPr="00941ECC">
        <w:rPr>
          <w:rFonts w:ascii="Times New Roman" w:hAnsi="Times New Roman" w:cs="Times New Roman"/>
          <w:sz w:val="24"/>
          <w:szCs w:val="24"/>
        </w:rPr>
        <w:t>е оборудование</w:t>
      </w:r>
      <w:r w:rsidR="00D17B0C">
        <w:rPr>
          <w:rFonts w:ascii="Times New Roman" w:hAnsi="Times New Roman" w:cs="Times New Roman"/>
          <w:sz w:val="24"/>
          <w:szCs w:val="24"/>
        </w:rPr>
        <w:t>, электронные</w:t>
      </w:r>
      <w:r w:rsidR="00D17B0C" w:rsidRPr="003D5FE2">
        <w:rPr>
          <w:rFonts w:ascii="Times New Roman" w:hAnsi="Times New Roman" w:cs="Times New Roman"/>
          <w:sz w:val="28"/>
          <w:szCs w:val="24"/>
        </w:rPr>
        <w:t xml:space="preserve"> </w:t>
      </w:r>
      <w:r w:rsidR="003D5FE2">
        <w:rPr>
          <w:rFonts w:ascii="Times New Roman" w:hAnsi="Times New Roman" w:cs="Times New Roman"/>
          <w:sz w:val="24"/>
          <w:szCs w:val="24"/>
        </w:rPr>
        <w:t xml:space="preserve">сборки и </w:t>
      </w:r>
      <w:r w:rsidR="00D17B0C">
        <w:rPr>
          <w:rFonts w:ascii="Times New Roman" w:hAnsi="Times New Roman" w:cs="Times New Roman"/>
          <w:sz w:val="24"/>
          <w:szCs w:val="24"/>
        </w:rPr>
        <w:t xml:space="preserve">компоненты для них; </w:t>
      </w:r>
      <w:r w:rsidR="00C61892">
        <w:rPr>
          <w:rFonts w:ascii="Times New Roman" w:hAnsi="Times New Roman" w:cs="Times New Roman"/>
          <w:sz w:val="24"/>
          <w:szCs w:val="24"/>
        </w:rPr>
        <w:t xml:space="preserve">электронные сборки, специально разработанные или модифицированные для повышения производительности путем объединения процессоров; </w:t>
      </w:r>
      <w:r w:rsidR="003D5FE2">
        <w:rPr>
          <w:rFonts w:ascii="Times New Roman" w:hAnsi="Times New Roman" w:cs="Times New Roman"/>
          <w:sz w:val="24"/>
          <w:szCs w:val="24"/>
        </w:rPr>
        <w:t xml:space="preserve">специально разработанные или модифицированные </w:t>
      </w:r>
      <w:r w:rsidR="00D17B0C">
        <w:rPr>
          <w:rFonts w:ascii="Times New Roman" w:hAnsi="Times New Roman" w:cs="Times New Roman"/>
          <w:sz w:val="24"/>
          <w:szCs w:val="24"/>
        </w:rPr>
        <w:t>системы,</w:t>
      </w:r>
      <w:r w:rsidR="003D5FE2">
        <w:rPr>
          <w:rFonts w:ascii="Times New Roman" w:hAnsi="Times New Roman" w:cs="Times New Roman"/>
          <w:sz w:val="24"/>
          <w:szCs w:val="24"/>
        </w:rPr>
        <w:t xml:space="preserve"> оборудование и компоненты </w:t>
      </w:r>
      <w:r w:rsidR="00D17B0C">
        <w:rPr>
          <w:rFonts w:ascii="Times New Roman" w:hAnsi="Times New Roman" w:cs="Times New Roman"/>
          <w:sz w:val="24"/>
          <w:szCs w:val="24"/>
        </w:rPr>
        <w:t>для создания, функционирования или внедрения с использованием средств связи программного обеспечения несанкционированного доступа в компьютерные сети;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программное обеспечение</w:t>
      </w:r>
      <w:r w:rsidR="00C61892">
        <w:rPr>
          <w:rFonts w:ascii="Times New Roman" w:hAnsi="Times New Roman" w:cs="Times New Roman"/>
          <w:sz w:val="24"/>
          <w:szCs w:val="24"/>
        </w:rPr>
        <w:t xml:space="preserve">, </w:t>
      </w:r>
      <w:r w:rsidR="00064D47" w:rsidRPr="00941ECC">
        <w:rPr>
          <w:rFonts w:ascii="Times New Roman" w:hAnsi="Times New Roman" w:cs="Times New Roman"/>
          <w:sz w:val="24"/>
          <w:szCs w:val="24"/>
        </w:rPr>
        <w:t>технологии</w:t>
      </w:r>
      <w:r w:rsidR="00C61892">
        <w:rPr>
          <w:rFonts w:ascii="Times New Roman" w:hAnsi="Times New Roman" w:cs="Times New Roman"/>
          <w:sz w:val="24"/>
          <w:szCs w:val="24"/>
        </w:rPr>
        <w:t xml:space="preserve"> для разработки, производства или применения оборудования или программного обеспечения; </w:t>
      </w:r>
      <w:r w:rsidR="003D5FE2">
        <w:rPr>
          <w:rFonts w:ascii="Times New Roman" w:hAnsi="Times New Roman" w:cs="Times New Roman"/>
          <w:sz w:val="24"/>
          <w:szCs w:val="24"/>
        </w:rPr>
        <w:t>специально разработанные или модифицированные технологии</w:t>
      </w:r>
      <w:r w:rsidR="00C61892">
        <w:rPr>
          <w:rFonts w:ascii="Times New Roman" w:hAnsi="Times New Roman" w:cs="Times New Roman"/>
          <w:sz w:val="24"/>
          <w:szCs w:val="24"/>
        </w:rPr>
        <w:t xml:space="preserve"> для разработки или производства цифровых ЭВМ</w:t>
      </w:r>
      <w:r w:rsidR="00AD5CF8">
        <w:rPr>
          <w:rFonts w:ascii="Times New Roman" w:hAnsi="Times New Roman" w:cs="Times New Roman"/>
          <w:sz w:val="24"/>
          <w:szCs w:val="24"/>
        </w:rPr>
        <w:t>, электронных сборок; технологии для разработки программного обеспечения несанкци</w:t>
      </w:r>
      <w:r w:rsidR="002D34D7">
        <w:rPr>
          <w:rFonts w:ascii="Times New Roman" w:hAnsi="Times New Roman" w:cs="Times New Roman"/>
          <w:sz w:val="24"/>
          <w:szCs w:val="24"/>
        </w:rPr>
        <w:t>они</w:t>
      </w:r>
      <w:r w:rsidR="00AD5CF8">
        <w:rPr>
          <w:rFonts w:ascii="Times New Roman" w:hAnsi="Times New Roman" w:cs="Times New Roman"/>
          <w:sz w:val="24"/>
          <w:szCs w:val="24"/>
        </w:rPr>
        <w:t>рованного доступа в компьютерные сети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4D47" w:rsidRPr="00CE5BE1" w:rsidRDefault="00064D47" w:rsidP="006C719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64D47" w:rsidRPr="0004532A" w:rsidRDefault="0030076E" w:rsidP="000453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>. Телекоммуникации</w:t>
      </w:r>
      <w:r w:rsidR="0004532A">
        <w:rPr>
          <w:rFonts w:ascii="Times New Roman" w:hAnsi="Times New Roman" w:cs="Times New Roman"/>
          <w:b/>
          <w:sz w:val="24"/>
          <w:szCs w:val="24"/>
        </w:rPr>
        <w:t xml:space="preserve"> и информационная безопасность: </w:t>
      </w:r>
      <w:r w:rsidR="00064D47" w:rsidRPr="00941ECC">
        <w:rPr>
          <w:rFonts w:ascii="Times New Roman" w:hAnsi="Times New Roman" w:cs="Times New Roman"/>
          <w:sz w:val="24"/>
          <w:szCs w:val="24"/>
        </w:rPr>
        <w:t>системы, оборудование, компоненты</w:t>
      </w:r>
      <w:r w:rsidR="003B6F37" w:rsidRPr="00865082">
        <w:rPr>
          <w:rFonts w:ascii="Times New Roman" w:hAnsi="Times New Roman" w:cs="Times New Roman"/>
          <w:sz w:val="24"/>
          <w:szCs w:val="24"/>
        </w:rPr>
        <w:t xml:space="preserve"> (</w:t>
      </w:r>
      <w:r w:rsidR="003B6F37">
        <w:rPr>
          <w:rFonts w:ascii="Times New Roman" w:hAnsi="Times New Roman" w:cs="Times New Roman"/>
          <w:sz w:val="24"/>
          <w:szCs w:val="24"/>
        </w:rPr>
        <w:t>телекоммуникационные системы, оборудование (аппаратура), компоненты и принадлежности)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; оборудование для телеметрии и телеуправления, </w:t>
      </w:r>
      <w:r w:rsidR="003B6F37">
        <w:rPr>
          <w:rFonts w:ascii="Times New Roman" w:hAnsi="Times New Roman" w:cs="Times New Roman"/>
          <w:sz w:val="24"/>
          <w:szCs w:val="24"/>
        </w:rPr>
        <w:t xml:space="preserve">оборудование, противодействующее самодельным взрывным устройствам и сопутствующее оборудование; системы или оборудование контроля сетевой связи, работающие с протоколом </w:t>
      </w:r>
      <w:r w:rsidR="003B6F3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3B6F37">
        <w:rPr>
          <w:rFonts w:ascii="Times New Roman" w:hAnsi="Times New Roman" w:cs="Times New Roman"/>
          <w:sz w:val="24"/>
          <w:szCs w:val="24"/>
        </w:rPr>
        <w:t xml:space="preserve">, и специально разработанные </w:t>
      </w:r>
      <w:r w:rsidR="00961D9B">
        <w:rPr>
          <w:rFonts w:ascii="Times New Roman" w:hAnsi="Times New Roman" w:cs="Times New Roman"/>
          <w:sz w:val="24"/>
          <w:szCs w:val="24"/>
        </w:rPr>
        <w:t>к ним</w:t>
      </w:r>
      <w:r w:rsidR="003B6F37">
        <w:rPr>
          <w:rFonts w:ascii="Times New Roman" w:hAnsi="Times New Roman" w:cs="Times New Roman"/>
          <w:sz w:val="24"/>
          <w:szCs w:val="24"/>
        </w:rPr>
        <w:t xml:space="preserve">; </w:t>
      </w:r>
      <w:r w:rsidR="00064D47" w:rsidRPr="00941ECC">
        <w:rPr>
          <w:rFonts w:ascii="Times New Roman" w:hAnsi="Times New Roman" w:cs="Times New Roman"/>
          <w:sz w:val="24"/>
          <w:szCs w:val="24"/>
        </w:rPr>
        <w:t>телеком</w:t>
      </w:r>
      <w:r w:rsidR="001C003F" w:rsidRPr="00941ECC">
        <w:rPr>
          <w:rFonts w:ascii="Times New Roman" w:hAnsi="Times New Roman" w:cs="Times New Roman"/>
          <w:sz w:val="24"/>
          <w:szCs w:val="24"/>
        </w:rPr>
        <w:t>м</w:t>
      </w:r>
      <w:r w:rsidR="00064D47" w:rsidRPr="00941ECC">
        <w:rPr>
          <w:rFonts w:ascii="Times New Roman" w:hAnsi="Times New Roman" w:cs="Times New Roman"/>
          <w:sz w:val="24"/>
          <w:szCs w:val="24"/>
        </w:rPr>
        <w:t>уникационное испытательное, контрольное и производственное оборудование</w:t>
      </w:r>
      <w:r w:rsidR="002910FB">
        <w:rPr>
          <w:rFonts w:ascii="Times New Roman" w:hAnsi="Times New Roman" w:cs="Times New Roman"/>
          <w:sz w:val="24"/>
          <w:szCs w:val="24"/>
        </w:rPr>
        <w:t xml:space="preserve"> (аппаратура)</w:t>
      </w:r>
      <w:r w:rsidR="00064D47" w:rsidRPr="00941ECC">
        <w:rPr>
          <w:rFonts w:ascii="Times New Roman" w:hAnsi="Times New Roman" w:cs="Times New Roman"/>
          <w:sz w:val="24"/>
          <w:szCs w:val="24"/>
        </w:rPr>
        <w:t>,</w:t>
      </w:r>
      <w:r w:rsidR="002910FB">
        <w:rPr>
          <w:rFonts w:ascii="Times New Roman" w:hAnsi="Times New Roman" w:cs="Times New Roman"/>
          <w:sz w:val="24"/>
          <w:szCs w:val="24"/>
        </w:rPr>
        <w:t xml:space="preserve"> компоненты и принадлежности;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программное обеспечение для разработки, </w:t>
      </w:r>
      <w:r w:rsidR="001C003F" w:rsidRPr="00941ECC">
        <w:rPr>
          <w:rFonts w:ascii="Times New Roman" w:hAnsi="Times New Roman" w:cs="Times New Roman"/>
          <w:sz w:val="24"/>
          <w:szCs w:val="24"/>
        </w:rPr>
        <w:t>производства или применения</w:t>
      </w:r>
      <w:r w:rsidR="002910FB">
        <w:rPr>
          <w:rFonts w:ascii="Times New Roman" w:hAnsi="Times New Roman" w:cs="Times New Roman"/>
          <w:sz w:val="24"/>
          <w:szCs w:val="24"/>
        </w:rPr>
        <w:t xml:space="preserve"> оборудования, функций или возможностей</w:t>
      </w:r>
      <w:r w:rsidR="001A1D98">
        <w:rPr>
          <w:rFonts w:ascii="Times New Roman" w:hAnsi="Times New Roman" w:cs="Times New Roman"/>
          <w:sz w:val="24"/>
          <w:szCs w:val="24"/>
        </w:rPr>
        <w:t>,</w:t>
      </w:r>
      <w:r w:rsidR="002910FB">
        <w:rPr>
          <w:rFonts w:ascii="Times New Roman" w:hAnsi="Times New Roman" w:cs="Times New Roman"/>
          <w:sz w:val="24"/>
          <w:szCs w:val="24"/>
        </w:rPr>
        <w:t xml:space="preserve"> для обеспечения характеристик, функций или возможностей оборудования</w:t>
      </w:r>
      <w:r w:rsidR="001A1D98">
        <w:rPr>
          <w:rFonts w:ascii="Times New Roman" w:hAnsi="Times New Roman" w:cs="Times New Roman"/>
          <w:sz w:val="24"/>
          <w:szCs w:val="24"/>
        </w:rPr>
        <w:t xml:space="preserve">, </w:t>
      </w:r>
      <w:r w:rsidR="002910FB">
        <w:rPr>
          <w:rFonts w:ascii="Times New Roman" w:hAnsi="Times New Roman" w:cs="Times New Roman"/>
          <w:sz w:val="24"/>
          <w:szCs w:val="24"/>
        </w:rPr>
        <w:t>для разработки телекоммуникационного передающего или коммутационного оборудования</w:t>
      </w:r>
      <w:r w:rsidR="006C719D" w:rsidRPr="00941ECC">
        <w:rPr>
          <w:rFonts w:ascii="Times New Roman" w:hAnsi="Times New Roman" w:cs="Times New Roman"/>
          <w:sz w:val="24"/>
          <w:szCs w:val="24"/>
        </w:rPr>
        <w:t>;</w:t>
      </w:r>
      <w:r w:rsidR="002910FB">
        <w:rPr>
          <w:rFonts w:ascii="Times New Roman" w:hAnsi="Times New Roman" w:cs="Times New Roman"/>
          <w:sz w:val="24"/>
          <w:szCs w:val="24"/>
        </w:rPr>
        <w:t xml:space="preserve"> технологии для разработки, производства или применения (включая эксплуатацию) оборудования или его функциональных возможностей, или сопутствующего программного обеспечения; специальные </w:t>
      </w:r>
      <w:r w:rsidR="002910FB">
        <w:rPr>
          <w:rFonts w:ascii="Times New Roman" w:hAnsi="Times New Roman" w:cs="Times New Roman"/>
          <w:sz w:val="24"/>
          <w:szCs w:val="24"/>
        </w:rPr>
        <w:lastRenderedPageBreak/>
        <w:t>технологии разработки или производства телекоммуникационного оборудования).</w:t>
      </w:r>
      <w:r w:rsidR="000F2C0A">
        <w:rPr>
          <w:rFonts w:ascii="Times New Roman" w:hAnsi="Times New Roman" w:cs="Times New Roman"/>
          <w:sz w:val="24"/>
          <w:szCs w:val="24"/>
        </w:rPr>
        <w:t xml:space="preserve"> </w:t>
      </w:r>
      <w:r w:rsidR="00C8620E">
        <w:rPr>
          <w:rFonts w:ascii="Times New Roman" w:hAnsi="Times New Roman" w:cs="Times New Roman"/>
          <w:sz w:val="24"/>
          <w:szCs w:val="24"/>
        </w:rPr>
        <w:t>Системы криптографической защиты информации, оборудование (аппаратура) и компоненты для криптографической защиты информации;</w:t>
      </w:r>
      <w:r w:rsidR="002E6183">
        <w:rPr>
          <w:rFonts w:ascii="Times New Roman" w:hAnsi="Times New Roman" w:cs="Times New Roman"/>
          <w:sz w:val="24"/>
          <w:szCs w:val="24"/>
        </w:rPr>
        <w:t xml:space="preserve"> системы, оборудование и </w:t>
      </w:r>
      <w:r w:rsidR="001A1D98">
        <w:rPr>
          <w:rFonts w:ascii="Times New Roman" w:hAnsi="Times New Roman" w:cs="Times New Roman"/>
          <w:sz w:val="24"/>
          <w:szCs w:val="24"/>
        </w:rPr>
        <w:t>компоненты</w:t>
      </w:r>
      <w:r w:rsidR="000F2C0A">
        <w:rPr>
          <w:rFonts w:ascii="Times New Roman" w:hAnsi="Times New Roman" w:cs="Times New Roman"/>
          <w:sz w:val="24"/>
          <w:szCs w:val="24"/>
        </w:rPr>
        <w:t xml:space="preserve"> для некри</w:t>
      </w:r>
      <w:r w:rsidR="002E6183">
        <w:rPr>
          <w:rFonts w:ascii="Times New Roman" w:hAnsi="Times New Roman" w:cs="Times New Roman"/>
          <w:sz w:val="24"/>
          <w:szCs w:val="24"/>
        </w:rPr>
        <w:t>птологической защиты информации; системы, оборудование и компоненты для взлома, снижения криптографической стойкости или обхода средств защиты информации;</w:t>
      </w:r>
      <w:r w:rsidR="00C8620E">
        <w:rPr>
          <w:rFonts w:ascii="Times New Roman" w:hAnsi="Times New Roman" w:cs="Times New Roman"/>
          <w:sz w:val="24"/>
          <w:szCs w:val="24"/>
        </w:rPr>
        <w:t xml:space="preserve"> </w:t>
      </w:r>
      <w:r w:rsidR="00064D47" w:rsidRPr="00941ECC">
        <w:rPr>
          <w:rFonts w:ascii="Times New Roman" w:hAnsi="Times New Roman" w:cs="Times New Roman"/>
          <w:sz w:val="24"/>
          <w:szCs w:val="24"/>
        </w:rPr>
        <w:t>оборудование, программное обеспечение, системы, модули и другие</w:t>
      </w:r>
      <w:r w:rsidR="001C003F" w:rsidRPr="00941ECC">
        <w:rPr>
          <w:rFonts w:ascii="Times New Roman" w:hAnsi="Times New Roman" w:cs="Times New Roman"/>
          <w:sz w:val="24"/>
          <w:szCs w:val="24"/>
        </w:rPr>
        <w:t xml:space="preserve"> к</w:t>
      </w:r>
      <w:r w:rsidR="00064D47" w:rsidRPr="00941ECC">
        <w:rPr>
          <w:rFonts w:ascii="Times New Roman" w:hAnsi="Times New Roman" w:cs="Times New Roman"/>
          <w:sz w:val="24"/>
          <w:szCs w:val="24"/>
        </w:rPr>
        <w:t>омпоненты, применяемые для защиты информации или являющиеся компонентами для другого оборудования; испытательное, контрольное и производственное оборудование</w:t>
      </w:r>
      <w:r w:rsidR="002E6183">
        <w:rPr>
          <w:rFonts w:ascii="Times New Roman" w:hAnsi="Times New Roman" w:cs="Times New Roman"/>
          <w:sz w:val="24"/>
          <w:szCs w:val="24"/>
        </w:rPr>
        <w:t xml:space="preserve"> (аппаратура)</w:t>
      </w:r>
      <w:r w:rsidR="00064D47" w:rsidRPr="00941ECC">
        <w:rPr>
          <w:rFonts w:ascii="Times New Roman" w:hAnsi="Times New Roman" w:cs="Times New Roman"/>
          <w:sz w:val="24"/>
          <w:szCs w:val="24"/>
        </w:rPr>
        <w:t>, применяемое для защиты информации</w:t>
      </w:r>
      <w:r w:rsidR="001C003F" w:rsidRPr="00941ECC">
        <w:rPr>
          <w:rFonts w:ascii="Times New Roman" w:hAnsi="Times New Roman" w:cs="Times New Roman"/>
          <w:sz w:val="24"/>
          <w:szCs w:val="24"/>
        </w:rPr>
        <w:t>, а также п</w:t>
      </w:r>
      <w:r w:rsidR="00064D47" w:rsidRPr="00941ECC">
        <w:rPr>
          <w:rFonts w:ascii="Times New Roman" w:hAnsi="Times New Roman" w:cs="Times New Roman"/>
          <w:sz w:val="24"/>
          <w:szCs w:val="24"/>
        </w:rPr>
        <w:t>рограммное обеспечение</w:t>
      </w:r>
      <w:r w:rsidR="00944712">
        <w:rPr>
          <w:rFonts w:ascii="Times New Roman" w:hAnsi="Times New Roman" w:cs="Times New Roman"/>
          <w:sz w:val="24"/>
          <w:szCs w:val="24"/>
        </w:rPr>
        <w:t>, специально разработанное или модифицированное для разработки, производства или применения оборудования (аппаратуры) или программного обеспечения;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 технологии для </w:t>
      </w:r>
      <w:r w:rsidR="001C003F" w:rsidRPr="00941ECC">
        <w:rPr>
          <w:rFonts w:ascii="Times New Roman" w:hAnsi="Times New Roman" w:cs="Times New Roman"/>
          <w:sz w:val="24"/>
          <w:szCs w:val="24"/>
        </w:rPr>
        <w:t>разработки, производства или применения</w:t>
      </w:r>
      <w:r w:rsidR="00944712">
        <w:rPr>
          <w:rFonts w:ascii="Times New Roman" w:hAnsi="Times New Roman" w:cs="Times New Roman"/>
          <w:sz w:val="24"/>
          <w:szCs w:val="24"/>
        </w:rPr>
        <w:t xml:space="preserve"> оборудования (аппаратуры</w:t>
      </w:r>
      <w:r w:rsidR="007D779F">
        <w:rPr>
          <w:rFonts w:ascii="Times New Roman" w:hAnsi="Times New Roman" w:cs="Times New Roman"/>
          <w:sz w:val="24"/>
          <w:szCs w:val="24"/>
        </w:rPr>
        <w:t>) или программного обеспечения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D47" w:rsidRPr="00CE5BE1" w:rsidRDefault="00064D47" w:rsidP="006C719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64D47" w:rsidRPr="00941ECC" w:rsidRDefault="0030076E" w:rsidP="006C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>. Датчики и лазеры</w:t>
      </w:r>
      <w:r w:rsidR="0004532A">
        <w:rPr>
          <w:rFonts w:ascii="Times New Roman" w:hAnsi="Times New Roman" w:cs="Times New Roman"/>
          <w:b/>
          <w:sz w:val="24"/>
          <w:szCs w:val="24"/>
        </w:rPr>
        <w:t>: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(</w:t>
      </w:r>
      <w:r w:rsidR="00944712">
        <w:rPr>
          <w:rFonts w:ascii="Times New Roman" w:hAnsi="Times New Roman" w:cs="Times New Roman"/>
          <w:sz w:val="24"/>
          <w:szCs w:val="24"/>
        </w:rPr>
        <w:t xml:space="preserve">системы, оборудование и компоненты, </w:t>
      </w:r>
      <w:r w:rsidR="00064D47" w:rsidRPr="00941ECC">
        <w:rPr>
          <w:rFonts w:ascii="Times New Roman" w:hAnsi="Times New Roman" w:cs="Times New Roman"/>
          <w:sz w:val="24"/>
          <w:szCs w:val="24"/>
        </w:rPr>
        <w:t>в том числе акустические системы</w:t>
      </w:r>
      <w:r w:rsidR="00944712">
        <w:rPr>
          <w:rFonts w:ascii="Times New Roman" w:hAnsi="Times New Roman" w:cs="Times New Roman"/>
          <w:sz w:val="24"/>
          <w:szCs w:val="24"/>
        </w:rPr>
        <w:t>,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 оборудование</w:t>
      </w:r>
      <w:r w:rsidR="00944712">
        <w:rPr>
          <w:rFonts w:ascii="Times New Roman" w:hAnsi="Times New Roman" w:cs="Times New Roman"/>
          <w:sz w:val="24"/>
          <w:szCs w:val="24"/>
        </w:rPr>
        <w:t xml:space="preserve"> (аппаратура) и компоненты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; оптические датчики, приборы и </w:t>
      </w:r>
      <w:r w:rsidR="00944712">
        <w:rPr>
          <w:rFonts w:ascii="Times New Roman" w:hAnsi="Times New Roman" w:cs="Times New Roman"/>
          <w:sz w:val="24"/>
          <w:szCs w:val="24"/>
        </w:rPr>
        <w:t>компоненты для них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; </w:t>
      </w:r>
      <w:r w:rsidR="00944712">
        <w:rPr>
          <w:rFonts w:ascii="Times New Roman" w:hAnsi="Times New Roman" w:cs="Times New Roman"/>
          <w:sz w:val="24"/>
          <w:szCs w:val="24"/>
        </w:rPr>
        <w:t xml:space="preserve">приборы прямого наблюдения изображения;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камеры, системы </w:t>
      </w:r>
      <w:r w:rsidR="00944712">
        <w:rPr>
          <w:rFonts w:ascii="Times New Roman" w:hAnsi="Times New Roman" w:cs="Times New Roman"/>
          <w:sz w:val="24"/>
          <w:szCs w:val="24"/>
        </w:rPr>
        <w:t xml:space="preserve">или приборы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и компоненты для них; </w:t>
      </w:r>
      <w:r w:rsidR="00944712">
        <w:rPr>
          <w:rFonts w:ascii="Times New Roman" w:hAnsi="Times New Roman" w:cs="Times New Roman"/>
          <w:sz w:val="24"/>
          <w:szCs w:val="24"/>
        </w:rPr>
        <w:t xml:space="preserve">оптика (оптическое оборудование (приборы) и компоненты); лазеры, компоненты и оптическое оборудование, включая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неперестраиваемые, перестраиваемые, импульсные лазеры, эксимерные, полупроводниковые, </w:t>
      </w:r>
      <w:r w:rsidR="005F4E97">
        <w:rPr>
          <w:rFonts w:ascii="Times New Roman" w:hAnsi="Times New Roman" w:cs="Times New Roman"/>
          <w:sz w:val="24"/>
          <w:szCs w:val="24"/>
        </w:rPr>
        <w:t xml:space="preserve">лазеры на оксиде углерода, лазеры на диоксиде углерода, </w:t>
      </w:r>
      <w:r w:rsidR="00064D47" w:rsidRPr="00941ECC">
        <w:rPr>
          <w:rFonts w:ascii="Times New Roman" w:hAnsi="Times New Roman" w:cs="Times New Roman"/>
          <w:sz w:val="24"/>
          <w:szCs w:val="24"/>
        </w:rPr>
        <w:t>химические</w:t>
      </w:r>
      <w:r w:rsidR="005F4E97">
        <w:rPr>
          <w:rFonts w:ascii="Times New Roman" w:hAnsi="Times New Roman" w:cs="Times New Roman"/>
          <w:sz w:val="24"/>
          <w:szCs w:val="24"/>
        </w:rPr>
        <w:t xml:space="preserve"> лазеры, одноимпульсные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лазеры</w:t>
      </w:r>
      <w:r w:rsidR="005F4E97">
        <w:rPr>
          <w:rFonts w:ascii="Times New Roman" w:hAnsi="Times New Roman" w:cs="Times New Roman"/>
          <w:sz w:val="24"/>
          <w:szCs w:val="24"/>
        </w:rPr>
        <w:t xml:space="preserve"> на неодимовом стекле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; </w:t>
      </w:r>
      <w:r w:rsidR="005F4E97">
        <w:rPr>
          <w:rFonts w:ascii="Times New Roman" w:hAnsi="Times New Roman" w:cs="Times New Roman"/>
          <w:sz w:val="24"/>
          <w:szCs w:val="24"/>
        </w:rPr>
        <w:t xml:space="preserve">лазерная акустическая аппаратура обнаружения;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датчики магнитного и электрического полей; приборы для измерения </w:t>
      </w:r>
      <w:r w:rsidR="006C719D" w:rsidRPr="00941ECC">
        <w:rPr>
          <w:rFonts w:ascii="Times New Roman" w:hAnsi="Times New Roman" w:cs="Times New Roman"/>
          <w:sz w:val="24"/>
          <w:szCs w:val="24"/>
        </w:rPr>
        <w:t xml:space="preserve">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характеристик магнитного поля и магнитных свойств материалов </w:t>
      </w:r>
      <w:r w:rsidR="001C003F" w:rsidRPr="00941ECC">
        <w:rPr>
          <w:rFonts w:ascii="Times New Roman" w:hAnsi="Times New Roman" w:cs="Times New Roman"/>
          <w:sz w:val="24"/>
          <w:szCs w:val="24"/>
        </w:rPr>
        <w:t>(</w:t>
      </w:r>
      <w:r w:rsidR="00064D47" w:rsidRPr="00941ECC">
        <w:rPr>
          <w:rFonts w:ascii="Times New Roman" w:hAnsi="Times New Roman" w:cs="Times New Roman"/>
          <w:sz w:val="24"/>
          <w:szCs w:val="24"/>
        </w:rPr>
        <w:t>магнитометры) и для измерения горизонтального градиента ускорения силы тяжести (градиентометры), для измерения</w:t>
      </w:r>
      <w:r w:rsidR="001C003F" w:rsidRPr="00941ECC">
        <w:rPr>
          <w:rFonts w:ascii="Times New Roman" w:hAnsi="Times New Roman" w:cs="Times New Roman"/>
          <w:sz w:val="24"/>
          <w:szCs w:val="24"/>
        </w:rPr>
        <w:t xml:space="preserve"> </w:t>
      </w:r>
      <w:r w:rsidR="00064D47" w:rsidRPr="00941ECC">
        <w:rPr>
          <w:rFonts w:ascii="Times New Roman" w:hAnsi="Times New Roman" w:cs="Times New Roman"/>
          <w:sz w:val="24"/>
          <w:szCs w:val="24"/>
        </w:rPr>
        <w:t>напряженности гравитационного поля (гравиметры), радиолокационные системы и системы слежения</w:t>
      </w:r>
      <w:r w:rsidR="005F4E97">
        <w:rPr>
          <w:rFonts w:ascii="Times New Roman" w:hAnsi="Times New Roman" w:cs="Times New Roman"/>
          <w:sz w:val="24"/>
          <w:szCs w:val="24"/>
        </w:rPr>
        <w:t>;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</w:t>
      </w:r>
      <w:r w:rsidR="005F4E97">
        <w:rPr>
          <w:rFonts w:ascii="Times New Roman" w:hAnsi="Times New Roman" w:cs="Times New Roman"/>
          <w:sz w:val="24"/>
          <w:szCs w:val="24"/>
        </w:rPr>
        <w:t xml:space="preserve">компенсационные системы для магнитных датчиков или подводных датчиков электрического поля; подводные электромагнитные приемники;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датчики давления и другие приборы, оборудование и системы, испытательное, контрольное и производственное </w:t>
      </w:r>
      <w:r w:rsidR="005F4E97">
        <w:rPr>
          <w:rFonts w:ascii="Times New Roman" w:hAnsi="Times New Roman" w:cs="Times New Roman"/>
          <w:sz w:val="24"/>
          <w:szCs w:val="24"/>
        </w:rPr>
        <w:t xml:space="preserve">оптическое </w:t>
      </w:r>
      <w:r w:rsidR="00064D47" w:rsidRPr="00941ECC">
        <w:rPr>
          <w:rFonts w:ascii="Times New Roman" w:hAnsi="Times New Roman" w:cs="Times New Roman"/>
          <w:sz w:val="24"/>
          <w:szCs w:val="24"/>
        </w:rPr>
        <w:t>оборудование</w:t>
      </w:r>
      <w:r w:rsidR="005F4E97">
        <w:rPr>
          <w:rFonts w:ascii="Times New Roman" w:hAnsi="Times New Roman" w:cs="Times New Roman"/>
          <w:sz w:val="24"/>
          <w:szCs w:val="24"/>
        </w:rPr>
        <w:t xml:space="preserve"> (приборы)</w:t>
      </w:r>
      <w:r w:rsidR="00BF52B2">
        <w:rPr>
          <w:rFonts w:ascii="Times New Roman" w:hAnsi="Times New Roman" w:cs="Times New Roman"/>
          <w:sz w:val="24"/>
          <w:szCs w:val="24"/>
        </w:rPr>
        <w:t>;</w:t>
      </w:r>
      <w:r w:rsidR="007D779F">
        <w:rPr>
          <w:rFonts w:ascii="Times New Roman" w:hAnsi="Times New Roman" w:cs="Times New Roman"/>
          <w:sz w:val="24"/>
          <w:szCs w:val="24"/>
        </w:rPr>
        <w:t xml:space="preserve"> </w:t>
      </w:r>
      <w:r w:rsidR="00064D47" w:rsidRPr="00941ECC">
        <w:rPr>
          <w:rFonts w:ascii="Times New Roman" w:hAnsi="Times New Roman" w:cs="Times New Roman"/>
          <w:sz w:val="24"/>
          <w:szCs w:val="24"/>
        </w:rPr>
        <w:t>материалы</w:t>
      </w:r>
      <w:r w:rsidR="00BF52B2">
        <w:rPr>
          <w:rFonts w:ascii="Times New Roman" w:hAnsi="Times New Roman" w:cs="Times New Roman"/>
          <w:sz w:val="24"/>
          <w:szCs w:val="24"/>
        </w:rPr>
        <w:t xml:space="preserve"> оптических датчиков</w:t>
      </w:r>
      <w:r w:rsidR="00064D47" w:rsidRPr="00941ECC">
        <w:rPr>
          <w:rFonts w:ascii="Times New Roman" w:hAnsi="Times New Roman" w:cs="Times New Roman"/>
          <w:sz w:val="24"/>
          <w:szCs w:val="24"/>
        </w:rPr>
        <w:t>,</w:t>
      </w:r>
      <w:r w:rsidR="00BF52B2">
        <w:rPr>
          <w:rFonts w:ascii="Times New Roman" w:hAnsi="Times New Roman" w:cs="Times New Roman"/>
          <w:sz w:val="24"/>
          <w:szCs w:val="24"/>
        </w:rPr>
        <w:t xml:space="preserve"> оптические материалы, лазерные материалы;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программное обеспечение</w:t>
      </w:r>
      <w:r w:rsidR="00BF52B2">
        <w:rPr>
          <w:rFonts w:ascii="Times New Roman" w:hAnsi="Times New Roman" w:cs="Times New Roman"/>
          <w:sz w:val="24"/>
          <w:szCs w:val="24"/>
        </w:rPr>
        <w:t xml:space="preserve">, специально разработанное для разработки </w:t>
      </w:r>
      <w:r w:rsidR="001A1D98">
        <w:rPr>
          <w:rFonts w:ascii="Times New Roman" w:hAnsi="Times New Roman" w:cs="Times New Roman"/>
          <w:sz w:val="24"/>
          <w:szCs w:val="24"/>
        </w:rPr>
        <w:t xml:space="preserve">или </w:t>
      </w:r>
      <w:r w:rsidR="00BF52B2">
        <w:rPr>
          <w:rFonts w:ascii="Times New Roman" w:hAnsi="Times New Roman" w:cs="Times New Roman"/>
          <w:sz w:val="24"/>
          <w:szCs w:val="24"/>
        </w:rPr>
        <w:t>производства</w:t>
      </w:r>
      <w:r w:rsidR="001A1D98">
        <w:rPr>
          <w:rFonts w:ascii="Times New Roman" w:hAnsi="Times New Roman" w:cs="Times New Roman"/>
          <w:sz w:val="24"/>
          <w:szCs w:val="24"/>
        </w:rPr>
        <w:t xml:space="preserve"> или применения</w:t>
      </w:r>
      <w:r w:rsidR="00BF52B2">
        <w:rPr>
          <w:rFonts w:ascii="Times New Roman" w:hAnsi="Times New Roman" w:cs="Times New Roman"/>
          <w:sz w:val="24"/>
          <w:szCs w:val="24"/>
        </w:rPr>
        <w:t xml:space="preserve"> систем, лазеров, </w:t>
      </w:r>
      <w:r w:rsidR="001A1D98">
        <w:rPr>
          <w:rFonts w:ascii="Times New Roman" w:hAnsi="Times New Roman" w:cs="Times New Roman"/>
          <w:sz w:val="24"/>
          <w:szCs w:val="24"/>
        </w:rPr>
        <w:t xml:space="preserve">датчиков, </w:t>
      </w:r>
      <w:r w:rsidR="00BF52B2">
        <w:rPr>
          <w:rFonts w:ascii="Times New Roman" w:hAnsi="Times New Roman" w:cs="Times New Roman"/>
          <w:sz w:val="24"/>
          <w:szCs w:val="24"/>
        </w:rPr>
        <w:t>об</w:t>
      </w:r>
      <w:r w:rsidR="001A1D98">
        <w:rPr>
          <w:rFonts w:ascii="Times New Roman" w:hAnsi="Times New Roman" w:cs="Times New Roman"/>
          <w:sz w:val="24"/>
          <w:szCs w:val="24"/>
        </w:rPr>
        <w:t>орудования, узлов и компонентов</w:t>
      </w:r>
      <w:r w:rsidR="00BF52B2">
        <w:rPr>
          <w:rFonts w:ascii="Times New Roman" w:hAnsi="Times New Roman" w:cs="Times New Roman"/>
          <w:sz w:val="24"/>
          <w:szCs w:val="24"/>
        </w:rPr>
        <w:t>;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</w:t>
      </w:r>
      <w:r w:rsidR="00BF52B2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лазерных акустических систем, камер, датчиков магнитного и электрических полей, гравиметров, радиолокаторов; </w:t>
      </w:r>
      <w:r w:rsidR="00064D47" w:rsidRPr="00941ECC">
        <w:rPr>
          <w:rFonts w:ascii="Times New Roman" w:hAnsi="Times New Roman" w:cs="Times New Roman"/>
          <w:sz w:val="24"/>
          <w:szCs w:val="24"/>
        </w:rPr>
        <w:t>технологии для разработки</w:t>
      </w:r>
      <w:r w:rsidR="00BF52B2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64D47" w:rsidRPr="00941ECC">
        <w:rPr>
          <w:rFonts w:ascii="Times New Roman" w:hAnsi="Times New Roman" w:cs="Times New Roman"/>
          <w:sz w:val="24"/>
          <w:szCs w:val="24"/>
        </w:rPr>
        <w:t>,</w:t>
      </w:r>
      <w:r w:rsidR="00D421D5">
        <w:rPr>
          <w:rFonts w:ascii="Times New Roman" w:hAnsi="Times New Roman" w:cs="Times New Roman"/>
          <w:sz w:val="24"/>
          <w:szCs w:val="24"/>
        </w:rPr>
        <w:t xml:space="preserve"> оборудования и компонентов,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производства, эксплуатации). </w:t>
      </w:r>
    </w:p>
    <w:p w:rsidR="00064D47" w:rsidRPr="00CE5BE1" w:rsidRDefault="00064D47" w:rsidP="006C719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64D47" w:rsidRPr="00941ECC" w:rsidRDefault="0030076E" w:rsidP="006C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>. Навигация и авиационная электроника</w:t>
      </w:r>
      <w:r w:rsidR="0004532A">
        <w:rPr>
          <w:rFonts w:ascii="Times New Roman" w:hAnsi="Times New Roman" w:cs="Times New Roman"/>
          <w:b/>
          <w:sz w:val="24"/>
          <w:szCs w:val="24"/>
        </w:rPr>
        <w:t>: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(</w:t>
      </w:r>
      <w:r w:rsidR="00D421D5">
        <w:rPr>
          <w:rFonts w:ascii="Times New Roman" w:hAnsi="Times New Roman" w:cs="Times New Roman"/>
          <w:sz w:val="24"/>
          <w:szCs w:val="24"/>
        </w:rPr>
        <w:t xml:space="preserve">системы, оборудование и компоненты,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в том числе датчики ускорения (акселерометры), гироскопы или датчики угловой скорости, инерциальное измерительное оборудование и системы, датчики системы астроориентации и компоненты для них, </w:t>
      </w:r>
      <w:r w:rsidR="00D421D5">
        <w:rPr>
          <w:rFonts w:ascii="Times New Roman" w:hAnsi="Times New Roman" w:cs="Times New Roman"/>
          <w:sz w:val="24"/>
          <w:szCs w:val="24"/>
        </w:rPr>
        <w:t xml:space="preserve">приемная аппаратура </w:t>
      </w:r>
      <w:r w:rsidR="00064D47" w:rsidRPr="00941ECC">
        <w:rPr>
          <w:rFonts w:ascii="Times New Roman" w:hAnsi="Times New Roman" w:cs="Times New Roman"/>
          <w:sz w:val="24"/>
          <w:szCs w:val="24"/>
        </w:rPr>
        <w:t>глобальны</w:t>
      </w:r>
      <w:r w:rsidR="00D421D5">
        <w:rPr>
          <w:rFonts w:ascii="Times New Roman" w:hAnsi="Times New Roman" w:cs="Times New Roman"/>
          <w:sz w:val="24"/>
          <w:szCs w:val="24"/>
        </w:rPr>
        <w:t>х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навигационны</w:t>
      </w:r>
      <w:r w:rsidR="00D421D5">
        <w:rPr>
          <w:rFonts w:ascii="Times New Roman" w:hAnsi="Times New Roman" w:cs="Times New Roman"/>
          <w:sz w:val="24"/>
          <w:szCs w:val="24"/>
        </w:rPr>
        <w:t>х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спутниковы</w:t>
      </w:r>
      <w:r w:rsidR="00D421D5">
        <w:rPr>
          <w:rFonts w:ascii="Times New Roman" w:hAnsi="Times New Roman" w:cs="Times New Roman"/>
          <w:sz w:val="24"/>
          <w:szCs w:val="24"/>
        </w:rPr>
        <w:t>х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систем,</w:t>
      </w:r>
      <w:r w:rsidR="00D421D5">
        <w:rPr>
          <w:rFonts w:ascii="Times New Roman" w:hAnsi="Times New Roman" w:cs="Times New Roman"/>
          <w:sz w:val="24"/>
          <w:szCs w:val="24"/>
        </w:rPr>
        <w:t xml:space="preserve"> специально изготовленная для невоенного применения;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приборы для определения высоты полёта летательного аппарата (альтиметры), подводные </w:t>
      </w:r>
      <w:r w:rsidR="006C719D" w:rsidRPr="00941ECC">
        <w:rPr>
          <w:rFonts w:ascii="Times New Roman" w:hAnsi="Times New Roman" w:cs="Times New Roman"/>
          <w:sz w:val="24"/>
          <w:szCs w:val="24"/>
        </w:rPr>
        <w:t xml:space="preserve"> </w:t>
      </w:r>
      <w:r w:rsidR="00064D47" w:rsidRPr="00941ECC">
        <w:rPr>
          <w:rFonts w:ascii="Times New Roman" w:hAnsi="Times New Roman" w:cs="Times New Roman"/>
          <w:sz w:val="24"/>
          <w:szCs w:val="24"/>
        </w:rPr>
        <w:t>гидролокационные навигационные системы и другие навигационные и авиационные приборы, оборудование и системы, испытательное, контрольное и производственное оборудование, программное обеспечение</w:t>
      </w:r>
      <w:r w:rsidR="00D421D5">
        <w:rPr>
          <w:rFonts w:ascii="Times New Roman" w:hAnsi="Times New Roman" w:cs="Times New Roman"/>
          <w:sz w:val="24"/>
          <w:szCs w:val="24"/>
        </w:rPr>
        <w:t xml:space="preserve">, специально разработанное или модифицированное для разработки или производства оборудования; </w:t>
      </w:r>
      <w:r w:rsidR="003A33EC">
        <w:rPr>
          <w:rFonts w:ascii="Times New Roman" w:hAnsi="Times New Roman" w:cs="Times New Roman"/>
          <w:sz w:val="24"/>
          <w:szCs w:val="24"/>
        </w:rPr>
        <w:t xml:space="preserve">специально разработанное или модифицированное </w:t>
      </w:r>
      <w:r w:rsidR="00D421D5">
        <w:rPr>
          <w:rFonts w:ascii="Times New Roman" w:hAnsi="Times New Roman" w:cs="Times New Roman"/>
          <w:sz w:val="24"/>
          <w:szCs w:val="24"/>
        </w:rPr>
        <w:t>программное о</w:t>
      </w:r>
      <w:r w:rsidR="003A33EC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D421D5">
        <w:rPr>
          <w:rFonts w:ascii="Times New Roman" w:hAnsi="Times New Roman" w:cs="Times New Roman"/>
          <w:sz w:val="24"/>
          <w:szCs w:val="24"/>
        </w:rPr>
        <w:t xml:space="preserve">для улучшения эксплуатационных характеристик или уменьшения навигационной ошибки систем; технологии разработки </w:t>
      </w:r>
      <w:r w:rsidR="001A1D98">
        <w:rPr>
          <w:rFonts w:ascii="Times New Roman" w:hAnsi="Times New Roman" w:cs="Times New Roman"/>
          <w:sz w:val="24"/>
          <w:szCs w:val="24"/>
        </w:rPr>
        <w:t xml:space="preserve">для цифровых, интегрированных, электродистанционных или оптико-дистанционных, отказоустойчивых или самореконфигурируемых активных </w:t>
      </w:r>
      <w:r w:rsidR="00D421D5">
        <w:rPr>
          <w:rFonts w:ascii="Times New Roman" w:hAnsi="Times New Roman" w:cs="Times New Roman"/>
          <w:sz w:val="24"/>
          <w:szCs w:val="24"/>
        </w:rPr>
        <w:t xml:space="preserve">систем управления полетом, </w:t>
      </w:r>
      <w:r w:rsidR="001A1D98">
        <w:rPr>
          <w:rFonts w:ascii="Times New Roman" w:hAnsi="Times New Roman" w:cs="Times New Roman"/>
          <w:sz w:val="24"/>
          <w:szCs w:val="24"/>
        </w:rPr>
        <w:t>систем данных аэрофотосъемки, основанных на статистических данных наземного наблюдения, трехмерных дисплеев; программное обеспечение</w:t>
      </w:r>
      <w:r w:rsidR="00D421D5">
        <w:rPr>
          <w:rFonts w:ascii="Times New Roman" w:hAnsi="Times New Roman" w:cs="Times New Roman"/>
          <w:sz w:val="24"/>
          <w:szCs w:val="24"/>
        </w:rPr>
        <w:t xml:space="preserve"> </w:t>
      </w:r>
      <w:r w:rsidR="001A1D98">
        <w:rPr>
          <w:rFonts w:ascii="Times New Roman" w:hAnsi="Times New Roman" w:cs="Times New Roman"/>
          <w:sz w:val="24"/>
          <w:szCs w:val="24"/>
        </w:rPr>
        <w:t>для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</w:t>
      </w:r>
      <w:r w:rsidR="001A1D98">
        <w:rPr>
          <w:rFonts w:ascii="Times New Roman" w:hAnsi="Times New Roman" w:cs="Times New Roman"/>
          <w:sz w:val="24"/>
          <w:szCs w:val="24"/>
        </w:rPr>
        <w:t xml:space="preserve">расшифровки удаленного сигнала глобальных навигационных спутниковых систем, используемого в государственных целях;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и технологии для разработки, производства, эксплуатации). </w:t>
      </w:r>
    </w:p>
    <w:p w:rsidR="00064D47" w:rsidRPr="00CE5BE1" w:rsidRDefault="00064D47" w:rsidP="006C719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64D47" w:rsidRDefault="0030076E" w:rsidP="006C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>. Морское дело</w:t>
      </w:r>
      <w:r w:rsidR="0004532A">
        <w:rPr>
          <w:rFonts w:ascii="Times New Roman" w:hAnsi="Times New Roman" w:cs="Times New Roman"/>
          <w:b/>
          <w:sz w:val="24"/>
          <w:szCs w:val="24"/>
        </w:rPr>
        <w:t>: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(</w:t>
      </w:r>
      <w:r w:rsidR="003A33EC">
        <w:rPr>
          <w:rFonts w:ascii="Times New Roman" w:hAnsi="Times New Roman" w:cs="Times New Roman"/>
          <w:sz w:val="24"/>
          <w:szCs w:val="24"/>
        </w:rPr>
        <w:t xml:space="preserve">системы, оборудование и компоненты, </w:t>
      </w:r>
      <w:r w:rsidR="00064D47" w:rsidRPr="00941ECC">
        <w:rPr>
          <w:rFonts w:ascii="Times New Roman" w:hAnsi="Times New Roman" w:cs="Times New Roman"/>
          <w:sz w:val="24"/>
          <w:szCs w:val="24"/>
        </w:rPr>
        <w:t>в том числе подводные аппараты</w:t>
      </w:r>
      <w:r w:rsidR="00032508">
        <w:rPr>
          <w:rFonts w:ascii="Times New Roman" w:hAnsi="Times New Roman" w:cs="Times New Roman"/>
          <w:sz w:val="24"/>
          <w:szCs w:val="24"/>
        </w:rPr>
        <w:t xml:space="preserve"> и надводные суда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, </w:t>
      </w:r>
      <w:r w:rsidR="00032508">
        <w:rPr>
          <w:rFonts w:ascii="Times New Roman" w:hAnsi="Times New Roman" w:cs="Times New Roman"/>
          <w:sz w:val="24"/>
          <w:szCs w:val="24"/>
        </w:rPr>
        <w:t xml:space="preserve">судовые системы, оборудование и компоненты,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фото-, видеосистемы, , навигационное оборудование, винты, системы передачи мощности, энергетические установки, </w:t>
      </w:r>
      <w:r w:rsidR="00064D47" w:rsidRPr="00941ECC">
        <w:rPr>
          <w:rFonts w:ascii="Times New Roman" w:hAnsi="Times New Roman" w:cs="Times New Roman"/>
          <w:sz w:val="24"/>
          <w:szCs w:val="24"/>
        </w:rPr>
        <w:lastRenderedPageBreak/>
        <w:t>системы снижения шума, двигатели, датчики, системы телекоммуникации и другие судовые системы, оборудование, компоненты и материалы</w:t>
      </w:r>
      <w:r w:rsidR="00032508">
        <w:rPr>
          <w:rFonts w:ascii="Times New Roman" w:hAnsi="Times New Roman" w:cs="Times New Roman"/>
          <w:sz w:val="24"/>
          <w:szCs w:val="24"/>
        </w:rPr>
        <w:t xml:space="preserve"> (синтактические пены для использования под водой на морских глубинах)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, испытательное, контрольное и производственное оборудование, </w:t>
      </w:r>
      <w:r w:rsidR="00032508">
        <w:rPr>
          <w:rFonts w:ascii="Times New Roman" w:hAnsi="Times New Roman" w:cs="Times New Roman"/>
          <w:sz w:val="24"/>
          <w:szCs w:val="24"/>
        </w:rPr>
        <w:t xml:space="preserve">специально разработанное или модифицированное </w:t>
      </w:r>
      <w:r w:rsidR="00064D47" w:rsidRPr="00941ECC">
        <w:rPr>
          <w:rFonts w:ascii="Times New Roman" w:hAnsi="Times New Roman" w:cs="Times New Roman"/>
          <w:sz w:val="24"/>
          <w:szCs w:val="24"/>
        </w:rPr>
        <w:t>программное обеспечение</w:t>
      </w:r>
      <w:r w:rsidR="00032508">
        <w:rPr>
          <w:rFonts w:ascii="Times New Roman" w:hAnsi="Times New Roman" w:cs="Times New Roman"/>
          <w:sz w:val="24"/>
          <w:szCs w:val="24"/>
        </w:rPr>
        <w:t xml:space="preserve"> для разработки, производства или применения оборудования или материалов, для разработки, производства, текущего и капитального ремонта или восстановления гребных винтов, специально разработанных для снижения их шума под водой;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технологии разработки, производства, эксплуатации</w:t>
      </w:r>
      <w:r w:rsidR="00032508">
        <w:rPr>
          <w:rFonts w:ascii="Times New Roman" w:hAnsi="Times New Roman" w:cs="Times New Roman"/>
          <w:sz w:val="24"/>
          <w:szCs w:val="24"/>
        </w:rPr>
        <w:t xml:space="preserve"> оборудования или материалов, в  том числе технологии капитального ремонта или восстановления подводных аппаратов и надводных судов, систем автоматического управления движением подводных аппаратов, систем, разработанных для применения под водой, гребных винтов и систем снижения шума, водометных (гидрореактивных) движителей насосного типа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532A" w:rsidRPr="00CE5BE1" w:rsidRDefault="0004532A" w:rsidP="006C719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0076E" w:rsidRDefault="0030076E" w:rsidP="00AB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64D47" w:rsidRPr="00941ECC">
        <w:rPr>
          <w:rFonts w:ascii="Times New Roman" w:hAnsi="Times New Roman" w:cs="Times New Roman"/>
          <w:b/>
          <w:sz w:val="24"/>
          <w:szCs w:val="24"/>
        </w:rPr>
        <w:t>. Авиационно-космическая промышленность и двигательные/силовые установки</w:t>
      </w:r>
      <w:r w:rsidR="0004532A">
        <w:rPr>
          <w:rFonts w:ascii="Times New Roman" w:hAnsi="Times New Roman" w:cs="Times New Roman"/>
          <w:b/>
          <w:sz w:val="24"/>
          <w:szCs w:val="24"/>
        </w:rPr>
        <w:t>: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(</w:t>
      </w:r>
      <w:r w:rsidR="00BD2024">
        <w:rPr>
          <w:rFonts w:ascii="Times New Roman" w:hAnsi="Times New Roman" w:cs="Times New Roman"/>
          <w:sz w:val="24"/>
          <w:szCs w:val="24"/>
        </w:rPr>
        <w:t xml:space="preserve">системы, оборудование и компоненты, 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570464">
        <w:rPr>
          <w:rFonts w:ascii="Times New Roman" w:hAnsi="Times New Roman" w:cs="Times New Roman"/>
          <w:sz w:val="24"/>
          <w:szCs w:val="24"/>
        </w:rPr>
        <w:t xml:space="preserve">авиационные и морские газотурбинные </w:t>
      </w:r>
      <w:r w:rsidR="00064D47" w:rsidRPr="00941ECC">
        <w:rPr>
          <w:rFonts w:ascii="Times New Roman" w:hAnsi="Times New Roman" w:cs="Times New Roman"/>
          <w:sz w:val="24"/>
          <w:szCs w:val="24"/>
        </w:rPr>
        <w:t>двигатели,</w:t>
      </w:r>
      <w:r w:rsidR="00570464">
        <w:rPr>
          <w:rFonts w:ascii="Times New Roman" w:hAnsi="Times New Roman" w:cs="Times New Roman"/>
          <w:sz w:val="24"/>
          <w:szCs w:val="24"/>
        </w:rPr>
        <w:t xml:space="preserve"> агрегаты или компоненты для газотурбинных авиационных двигателей,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насосы, трубы, системы хранения топлива и другие системы</w:t>
      </w:r>
      <w:r w:rsidR="00B55D92">
        <w:rPr>
          <w:rFonts w:ascii="Times New Roman" w:hAnsi="Times New Roman" w:cs="Times New Roman"/>
          <w:sz w:val="24"/>
          <w:szCs w:val="24"/>
        </w:rPr>
        <w:t>;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</w:t>
      </w:r>
      <w:r w:rsidR="00570464">
        <w:rPr>
          <w:rFonts w:ascii="Times New Roman" w:hAnsi="Times New Roman" w:cs="Times New Roman"/>
          <w:sz w:val="24"/>
          <w:szCs w:val="24"/>
        </w:rPr>
        <w:t>космические ракеты-носители, космические аппараты, платформы, бортовые системы или оборудование космического аппарата и наземное оборудование, жидкостные ракетные двигатели, системы и компоненты для жидкостных ракетных установок, твердотопливные ракетные двигатели и компоненты, разработанные для твердотопливных ракетных двигательных установок, гибридные ракетные двигательные установки, специально разработанные компоненты, системы и устройства для ракет-носителей, двигательных установок ракет-носителей или космических аппаратов</w:t>
      </w:r>
      <w:r w:rsidR="00B55D92">
        <w:rPr>
          <w:rFonts w:ascii="Times New Roman" w:hAnsi="Times New Roman" w:cs="Times New Roman"/>
          <w:sz w:val="24"/>
          <w:szCs w:val="24"/>
        </w:rPr>
        <w:t xml:space="preserve">; прямоточные и гиперзвуковые воздушно-реактивные двигатели или двигатели с комбинированным топливным циклом и компоненты к ним; беспилотные (воздушные) летательные аппараты, взаимосвязанные системы, оборудование и компоненты; </w:t>
      </w:r>
      <w:r w:rsidR="00064D47" w:rsidRPr="00941ECC">
        <w:rPr>
          <w:rFonts w:ascii="Times New Roman" w:hAnsi="Times New Roman" w:cs="Times New Roman"/>
          <w:sz w:val="24"/>
          <w:szCs w:val="24"/>
        </w:rPr>
        <w:t>испытательное, контрольное и производственное оборудование, программное обеспечение</w:t>
      </w:r>
      <w:r w:rsidR="00B55D92">
        <w:rPr>
          <w:rFonts w:ascii="Times New Roman" w:hAnsi="Times New Roman" w:cs="Times New Roman"/>
          <w:sz w:val="24"/>
          <w:szCs w:val="24"/>
        </w:rPr>
        <w:t>, специально разработанное или модифицированное для разработки, производства оборудования или технологии, программное обеспечение, входящее в состав технологии и используемое в электронно-цифровых системах управления двигателем;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B55D92">
        <w:rPr>
          <w:rFonts w:ascii="Times New Roman" w:hAnsi="Times New Roman" w:cs="Times New Roman"/>
          <w:sz w:val="24"/>
          <w:szCs w:val="24"/>
        </w:rPr>
        <w:t xml:space="preserve"> разработки или производства оборудования, компонентов или систем двигателей, моделей для испытаний,</w:t>
      </w:r>
      <w:r w:rsidR="00243F03">
        <w:rPr>
          <w:rFonts w:ascii="Times New Roman" w:hAnsi="Times New Roman" w:cs="Times New Roman"/>
          <w:sz w:val="24"/>
          <w:szCs w:val="24"/>
        </w:rPr>
        <w:t xml:space="preserve"> систем впрыска топлива</w:t>
      </w:r>
      <w:r w:rsidR="00064D47" w:rsidRPr="00941E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532A" w:rsidRDefault="0004532A" w:rsidP="00AB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076E" w:rsidRPr="00865082" w:rsidRDefault="0030076E" w:rsidP="001916CD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ECC">
        <w:rPr>
          <w:rFonts w:ascii="Times New Roman" w:hAnsi="Times New Roman" w:cs="Times New Roman"/>
          <w:b/>
          <w:sz w:val="24"/>
          <w:szCs w:val="24"/>
        </w:rPr>
        <w:t>В случае, если Вы являетесь участником внешне-экономической деятельности, при оформлении международных платежных поручений</w:t>
      </w:r>
      <w:r w:rsidRPr="00941ECC">
        <w:rPr>
          <w:rFonts w:ascii="Times New Roman" w:hAnsi="Times New Roman" w:cs="Times New Roman"/>
          <w:sz w:val="24"/>
          <w:szCs w:val="24"/>
        </w:rPr>
        <w:t xml:space="preserve">, с целью контроля </w:t>
      </w:r>
      <w:r>
        <w:rPr>
          <w:rFonts w:ascii="Times New Roman" w:hAnsi="Times New Roman" w:cs="Times New Roman"/>
          <w:sz w:val="24"/>
          <w:szCs w:val="24"/>
        </w:rPr>
        <w:t xml:space="preserve">оплаты за </w:t>
      </w:r>
      <w:r w:rsidR="00865082">
        <w:rPr>
          <w:rFonts w:ascii="Times New Roman" w:hAnsi="Times New Roman" w:cs="Times New Roman"/>
          <w:sz w:val="24"/>
          <w:szCs w:val="24"/>
        </w:rPr>
        <w:t xml:space="preserve">ядерные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="00865082">
        <w:rPr>
          <w:rFonts w:ascii="Times New Roman" w:hAnsi="Times New Roman" w:cs="Times New Roman"/>
          <w:sz w:val="24"/>
          <w:szCs w:val="24"/>
        </w:rPr>
        <w:t>, оборудование, специальные неядерные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65082">
        <w:rPr>
          <w:rFonts w:ascii="Times New Roman" w:hAnsi="Times New Roman" w:cs="Times New Roman"/>
          <w:sz w:val="24"/>
          <w:szCs w:val="24"/>
        </w:rPr>
        <w:t xml:space="preserve">соответствующие специальные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="00865082">
        <w:rPr>
          <w:rStyle w:val="af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1ECC">
        <w:rPr>
          <w:rFonts w:ascii="Times New Roman" w:hAnsi="Times New Roman" w:cs="Times New Roman"/>
          <w:sz w:val="24"/>
          <w:szCs w:val="24"/>
        </w:rPr>
        <w:t xml:space="preserve">просим указывать коды согласно товарной номенклатуры внешнеэкономической деятельности («ТН ВЭД» - для РФ, ТС, СНГ и т.д. или «TARIC» - для ЕС) для товаров, которые потенциально могут попасть в </w:t>
      </w:r>
      <w:r w:rsidR="00865082">
        <w:rPr>
          <w:rFonts w:ascii="Times New Roman" w:hAnsi="Times New Roman" w:cs="Times New Roman"/>
          <w:sz w:val="24"/>
          <w:szCs w:val="24"/>
        </w:rPr>
        <w:t>следующую категорию</w:t>
      </w:r>
      <w:r w:rsidRPr="00941E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076E" w:rsidRPr="00CE5BE1" w:rsidRDefault="0030076E" w:rsidP="00865082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076E" w:rsidRPr="00941ECC" w:rsidRDefault="0030076E" w:rsidP="00865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ECC">
        <w:rPr>
          <w:rFonts w:ascii="Times New Roman" w:hAnsi="Times New Roman" w:cs="Times New Roman"/>
          <w:b/>
          <w:sz w:val="24"/>
          <w:szCs w:val="24"/>
        </w:rPr>
        <w:t xml:space="preserve"> Ядерные материалы, установки и оборудование</w:t>
      </w:r>
      <w:r w:rsidR="0004532A">
        <w:rPr>
          <w:rFonts w:ascii="Times New Roman" w:hAnsi="Times New Roman" w:cs="Times New Roman"/>
          <w:b/>
          <w:sz w:val="24"/>
          <w:szCs w:val="24"/>
        </w:rPr>
        <w:t>:</w:t>
      </w:r>
      <w:r w:rsidRPr="00941E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ядерные реакторы и специально разработанные или подготовленные оборудование и составные части для них</w:t>
      </w:r>
      <w:r w:rsidRPr="00941ECC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комплектные ядерные реакторы, корпуса</w:t>
      </w:r>
      <w:r w:rsidRPr="00941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ядерных реакторов, управляющие стержни ядерных реакторов и оборудование к ним, </w:t>
      </w:r>
      <w:r w:rsidRPr="00941ECC">
        <w:rPr>
          <w:rFonts w:ascii="Times New Roman" w:hAnsi="Times New Roman" w:cs="Times New Roman"/>
          <w:sz w:val="24"/>
          <w:szCs w:val="24"/>
        </w:rPr>
        <w:t xml:space="preserve">трубы высокого давления для </w:t>
      </w:r>
      <w:r>
        <w:rPr>
          <w:rFonts w:ascii="Times New Roman" w:hAnsi="Times New Roman" w:cs="Times New Roman"/>
          <w:sz w:val="24"/>
          <w:szCs w:val="24"/>
        </w:rPr>
        <w:t>ядерных реакторов</w:t>
      </w:r>
      <w:r w:rsidRPr="00941ECC">
        <w:rPr>
          <w:rFonts w:ascii="Times New Roman" w:hAnsi="Times New Roman" w:cs="Times New Roman"/>
          <w:sz w:val="24"/>
          <w:szCs w:val="24"/>
        </w:rPr>
        <w:t>; насосы</w:t>
      </w:r>
      <w:r>
        <w:rPr>
          <w:rFonts w:ascii="Times New Roman" w:hAnsi="Times New Roman" w:cs="Times New Roman"/>
          <w:sz w:val="24"/>
          <w:szCs w:val="24"/>
        </w:rPr>
        <w:t xml:space="preserve"> или циркуляторы первого контура теплоносителя</w:t>
      </w:r>
      <w:r w:rsidRPr="00941EC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оболочки ядерного топлива; внутренние части ядерных реакторов; теплообменники; детекторы потока нейтронов; внешние тепловые экраны; неядерные материалы для реакторов (дейтерий и тяжелая вода, ядерно-</w:t>
      </w:r>
      <w:r w:rsidR="00865082">
        <w:rPr>
          <w:rFonts w:ascii="Times New Roman" w:hAnsi="Times New Roman" w:cs="Times New Roman"/>
          <w:sz w:val="24"/>
          <w:szCs w:val="24"/>
        </w:rPr>
        <w:t>чистый</w:t>
      </w:r>
      <w:r>
        <w:rPr>
          <w:rFonts w:ascii="Times New Roman" w:hAnsi="Times New Roman" w:cs="Times New Roman"/>
          <w:sz w:val="24"/>
          <w:szCs w:val="24"/>
        </w:rPr>
        <w:t xml:space="preserve"> графит), </w:t>
      </w:r>
      <w:r w:rsidRPr="00941ECC">
        <w:rPr>
          <w:rFonts w:ascii="Times New Roman" w:hAnsi="Times New Roman" w:cs="Times New Roman"/>
          <w:sz w:val="24"/>
          <w:szCs w:val="24"/>
        </w:rPr>
        <w:t xml:space="preserve">машины для загрузки и выгрузки </w:t>
      </w:r>
      <w:r>
        <w:rPr>
          <w:rFonts w:ascii="Times New Roman" w:hAnsi="Times New Roman" w:cs="Times New Roman"/>
          <w:sz w:val="24"/>
          <w:szCs w:val="24"/>
        </w:rPr>
        <w:t xml:space="preserve"> топлива ядерных реакторов, специально разработанные или подготовленные установки и оборудование для переработки облученных топливных элементов; установки для изготовления топливных элементов; специально разработанные и подготовленные установки и оборудование для разделения изотопов урана; установки для производства или концентрирования тяжелой воды, дейтерия и соединений дейтерия и оборудование для них; установки для конверсии урана и плутония для использования в производстве топливных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элементов и разделении изотопов урана и оборудование для этого; </w:t>
      </w:r>
      <w:r w:rsidRPr="00941ECC">
        <w:rPr>
          <w:rFonts w:ascii="Times New Roman" w:hAnsi="Times New Roman" w:cs="Times New Roman"/>
          <w:sz w:val="24"/>
          <w:szCs w:val="24"/>
        </w:rPr>
        <w:t>и другие сопутствую</w:t>
      </w:r>
      <w:r w:rsidR="0004532A">
        <w:rPr>
          <w:rFonts w:ascii="Times New Roman" w:hAnsi="Times New Roman" w:cs="Times New Roman"/>
          <w:sz w:val="24"/>
          <w:szCs w:val="24"/>
        </w:rPr>
        <w:t xml:space="preserve">щие оборудование и компоненты, </w:t>
      </w:r>
      <w:r w:rsidRPr="00941ECC">
        <w:rPr>
          <w:rFonts w:ascii="Times New Roman" w:hAnsi="Times New Roman" w:cs="Times New Roman"/>
          <w:sz w:val="24"/>
          <w:szCs w:val="24"/>
        </w:rPr>
        <w:t xml:space="preserve"> испытательное, контрольное и производственное оборудование, программное обеспечение и технологии).</w:t>
      </w:r>
    </w:p>
    <w:p w:rsidR="0030076E" w:rsidRPr="00941ECC" w:rsidRDefault="0030076E" w:rsidP="006C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D47" w:rsidRPr="00941ECC" w:rsidRDefault="00064D47" w:rsidP="00E6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D47" w:rsidRPr="00941ECC" w:rsidRDefault="00064D47" w:rsidP="00E6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D47" w:rsidRPr="00941ECC" w:rsidRDefault="00064D47" w:rsidP="00E66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D47" w:rsidRPr="00941ECC" w:rsidRDefault="00805F7B" w:rsidP="00805F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1ECC">
        <w:rPr>
          <w:rFonts w:ascii="Times New Roman" w:hAnsi="Times New Roman" w:cs="Times New Roman"/>
          <w:sz w:val="24"/>
          <w:szCs w:val="24"/>
        </w:rPr>
        <w:t>С уважением, ООО «Экспобанк»</w:t>
      </w:r>
    </w:p>
    <w:sectPr w:rsidR="00064D47" w:rsidRPr="00941ECC" w:rsidSect="00E664BB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64" w:rsidRDefault="00547A64" w:rsidP="0080058D">
      <w:pPr>
        <w:spacing w:after="0" w:line="240" w:lineRule="auto"/>
      </w:pPr>
      <w:r>
        <w:separator/>
      </w:r>
    </w:p>
  </w:endnote>
  <w:endnote w:type="continuationSeparator" w:id="0">
    <w:p w:rsidR="00547A64" w:rsidRDefault="00547A64" w:rsidP="0080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877371"/>
      <w:docPartObj>
        <w:docPartGallery w:val="Page Numbers (Bottom of Page)"/>
        <w:docPartUnique/>
      </w:docPartObj>
    </w:sdtPr>
    <w:sdtEndPr/>
    <w:sdtContent>
      <w:p w:rsidR="00D70F5B" w:rsidRDefault="00D70F5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B1E">
          <w:rPr>
            <w:noProof/>
          </w:rPr>
          <w:t>2</w:t>
        </w:r>
        <w:r>
          <w:fldChar w:fldCharType="end"/>
        </w:r>
      </w:p>
    </w:sdtContent>
  </w:sdt>
  <w:p w:rsidR="00D70F5B" w:rsidRDefault="00D70F5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64" w:rsidRDefault="00547A64" w:rsidP="0080058D">
      <w:pPr>
        <w:spacing w:after="0" w:line="240" w:lineRule="auto"/>
      </w:pPr>
      <w:r>
        <w:separator/>
      </w:r>
    </w:p>
  </w:footnote>
  <w:footnote w:type="continuationSeparator" w:id="0">
    <w:p w:rsidR="00547A64" w:rsidRDefault="00547A64" w:rsidP="0080058D">
      <w:pPr>
        <w:spacing w:after="0" w:line="240" w:lineRule="auto"/>
      </w:pPr>
      <w:r>
        <w:continuationSeparator/>
      </w:r>
    </w:p>
  </w:footnote>
  <w:footnote w:id="1">
    <w:p w:rsidR="00865082" w:rsidRDefault="00865082" w:rsidP="00865082">
      <w:pPr>
        <w:pStyle w:val="ad"/>
        <w:jc w:val="both"/>
      </w:pPr>
      <w:r>
        <w:rPr>
          <w:rStyle w:val="af"/>
        </w:rPr>
        <w:footnoteRef/>
      </w:r>
      <w:r>
        <w:t xml:space="preserve"> Список </w:t>
      </w:r>
      <w:r>
        <w:rPr>
          <w:sz w:val="18"/>
          <w:szCs w:val="18"/>
        </w:rPr>
        <w:t>утвержден</w:t>
      </w:r>
      <w:r w:rsidRPr="00885F52">
        <w:rPr>
          <w:sz w:val="18"/>
          <w:szCs w:val="18"/>
        </w:rPr>
        <w:t xml:space="preserve"> Указом Президента РФ от 17.12.2011</w:t>
      </w:r>
      <w:r>
        <w:rPr>
          <w:sz w:val="18"/>
          <w:szCs w:val="18"/>
        </w:rPr>
        <w:t>г.</w:t>
      </w:r>
      <w:r w:rsidRPr="00885F52">
        <w:rPr>
          <w:sz w:val="18"/>
          <w:szCs w:val="18"/>
        </w:rPr>
        <w:t xml:space="preserve"> № 1661 "Об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контроль"</w:t>
      </w:r>
    </w:p>
  </w:footnote>
  <w:footnote w:id="2">
    <w:p w:rsidR="00865082" w:rsidRPr="00E23C75" w:rsidRDefault="00865082" w:rsidP="00865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E23C75">
        <w:rPr>
          <w:rFonts w:ascii="Times New Roman" w:hAnsi="Times New Roman" w:cs="Times New Roman"/>
          <w:sz w:val="18"/>
          <w:szCs w:val="18"/>
        </w:rPr>
        <w:t>Термин «материалы», если специально не оговорено иное, относится к необработанным формам и полуфабрикатам в соответствии с пунктом 1.3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контроль, утвержденного Указом Президента РФ от 17.12.2011 № 1661 "Об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контроль"</w:t>
      </w:r>
    </w:p>
    <w:p w:rsidR="00865082" w:rsidRDefault="00865082" w:rsidP="00865082">
      <w:pPr>
        <w:pStyle w:val="ad"/>
      </w:pPr>
    </w:p>
  </w:footnote>
  <w:footnote w:id="3">
    <w:p w:rsidR="00865082" w:rsidRDefault="00865082" w:rsidP="00865082">
      <w:pPr>
        <w:pStyle w:val="ad"/>
        <w:jc w:val="both"/>
      </w:pPr>
      <w:r>
        <w:rPr>
          <w:rStyle w:val="af"/>
        </w:rPr>
        <w:footnoteRef/>
      </w:r>
      <w:r>
        <w:t xml:space="preserve"> Список утвержден</w:t>
      </w:r>
      <w:r w:rsidRPr="00865082">
        <w:t xml:space="preserve"> Указом Президента РФ от 14.02.1996 № 202 "Об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5FB1B0B"/>
    <w:multiLevelType w:val="multilevel"/>
    <w:tmpl w:val="449ED8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E635F"/>
    <w:multiLevelType w:val="hybridMultilevel"/>
    <w:tmpl w:val="5914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03358"/>
    <w:multiLevelType w:val="hybridMultilevel"/>
    <w:tmpl w:val="8E26DFD6"/>
    <w:lvl w:ilvl="0" w:tplc="3BF82B7C">
      <w:start w:val="1"/>
      <w:numFmt w:val="decimal"/>
      <w:lvlText w:val="%1)"/>
      <w:lvlJc w:val="left"/>
      <w:pPr>
        <w:ind w:left="720" w:hanging="360"/>
      </w:pPr>
      <w:rPr>
        <w:rFonts w:ascii="Courier New" w:eastAsiaTheme="minorHAnsi" w:hAnsi="Courier New" w:cs="Courier New" w:hint="default"/>
        <w:b w:val="0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C471E"/>
    <w:multiLevelType w:val="hybridMultilevel"/>
    <w:tmpl w:val="08B6B314"/>
    <w:lvl w:ilvl="0" w:tplc="BF825AE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7711"/>
    <w:multiLevelType w:val="hybridMultilevel"/>
    <w:tmpl w:val="1E54E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B4075"/>
    <w:multiLevelType w:val="multilevel"/>
    <w:tmpl w:val="186414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76F81"/>
    <w:multiLevelType w:val="multilevel"/>
    <w:tmpl w:val="FA262F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373F3"/>
    <w:multiLevelType w:val="hybridMultilevel"/>
    <w:tmpl w:val="C87CD2C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96A93"/>
    <w:multiLevelType w:val="multilevel"/>
    <w:tmpl w:val="D3C8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46402"/>
    <w:multiLevelType w:val="hybridMultilevel"/>
    <w:tmpl w:val="01A68438"/>
    <w:lvl w:ilvl="0" w:tplc="EAAECDC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94F5B"/>
    <w:multiLevelType w:val="hybridMultilevel"/>
    <w:tmpl w:val="5600C1F2"/>
    <w:lvl w:ilvl="0" w:tplc="019648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5620F"/>
    <w:multiLevelType w:val="hybridMultilevel"/>
    <w:tmpl w:val="08B6B314"/>
    <w:lvl w:ilvl="0" w:tplc="BF825AE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7"/>
    <w:rsid w:val="0000391D"/>
    <w:rsid w:val="00003DFB"/>
    <w:rsid w:val="000056FF"/>
    <w:rsid w:val="0000627B"/>
    <w:rsid w:val="00007EA6"/>
    <w:rsid w:val="0001490C"/>
    <w:rsid w:val="00015AF7"/>
    <w:rsid w:val="00027360"/>
    <w:rsid w:val="00032508"/>
    <w:rsid w:val="0003382A"/>
    <w:rsid w:val="00043072"/>
    <w:rsid w:val="0004532A"/>
    <w:rsid w:val="00047939"/>
    <w:rsid w:val="00047992"/>
    <w:rsid w:val="0005021A"/>
    <w:rsid w:val="0005252F"/>
    <w:rsid w:val="000540EC"/>
    <w:rsid w:val="000563B7"/>
    <w:rsid w:val="00061EB0"/>
    <w:rsid w:val="0006385D"/>
    <w:rsid w:val="00064D47"/>
    <w:rsid w:val="000666BE"/>
    <w:rsid w:val="00066853"/>
    <w:rsid w:val="00067C32"/>
    <w:rsid w:val="00087E13"/>
    <w:rsid w:val="00093C01"/>
    <w:rsid w:val="0009528F"/>
    <w:rsid w:val="00096B70"/>
    <w:rsid w:val="000A05D9"/>
    <w:rsid w:val="000B27ED"/>
    <w:rsid w:val="000B2F13"/>
    <w:rsid w:val="000B695C"/>
    <w:rsid w:val="000C32D8"/>
    <w:rsid w:val="000C6787"/>
    <w:rsid w:val="000D3B40"/>
    <w:rsid w:val="000D3CB4"/>
    <w:rsid w:val="000F2C0A"/>
    <w:rsid w:val="000F42DE"/>
    <w:rsid w:val="0010003F"/>
    <w:rsid w:val="001061CC"/>
    <w:rsid w:val="00137E1D"/>
    <w:rsid w:val="001405F9"/>
    <w:rsid w:val="00143DE9"/>
    <w:rsid w:val="00152B47"/>
    <w:rsid w:val="00153EDE"/>
    <w:rsid w:val="00154B45"/>
    <w:rsid w:val="001561BD"/>
    <w:rsid w:val="00157F39"/>
    <w:rsid w:val="00161C7B"/>
    <w:rsid w:val="00162D50"/>
    <w:rsid w:val="0016407C"/>
    <w:rsid w:val="00164EA2"/>
    <w:rsid w:val="00165598"/>
    <w:rsid w:val="00170A46"/>
    <w:rsid w:val="00171924"/>
    <w:rsid w:val="00171B98"/>
    <w:rsid w:val="0017297E"/>
    <w:rsid w:val="00173B35"/>
    <w:rsid w:val="00182805"/>
    <w:rsid w:val="00182F67"/>
    <w:rsid w:val="001916CD"/>
    <w:rsid w:val="00191FE6"/>
    <w:rsid w:val="0019551B"/>
    <w:rsid w:val="00197261"/>
    <w:rsid w:val="001A1D98"/>
    <w:rsid w:val="001A729A"/>
    <w:rsid w:val="001B0B90"/>
    <w:rsid w:val="001B12BA"/>
    <w:rsid w:val="001B4C54"/>
    <w:rsid w:val="001C003F"/>
    <w:rsid w:val="001C0C41"/>
    <w:rsid w:val="001C2A18"/>
    <w:rsid w:val="001D0D78"/>
    <w:rsid w:val="001D11CB"/>
    <w:rsid w:val="001D3E80"/>
    <w:rsid w:val="001D4D32"/>
    <w:rsid w:val="001E09A3"/>
    <w:rsid w:val="00201405"/>
    <w:rsid w:val="00201919"/>
    <w:rsid w:val="0020236F"/>
    <w:rsid w:val="00202A8A"/>
    <w:rsid w:val="00207694"/>
    <w:rsid w:val="002167A4"/>
    <w:rsid w:val="0021751F"/>
    <w:rsid w:val="00230086"/>
    <w:rsid w:val="00231A4A"/>
    <w:rsid w:val="00243F03"/>
    <w:rsid w:val="00247F2D"/>
    <w:rsid w:val="002554CB"/>
    <w:rsid w:val="00256460"/>
    <w:rsid w:val="00263A1C"/>
    <w:rsid w:val="0027018E"/>
    <w:rsid w:val="00280900"/>
    <w:rsid w:val="00281973"/>
    <w:rsid w:val="002831FE"/>
    <w:rsid w:val="00284B41"/>
    <w:rsid w:val="002910FB"/>
    <w:rsid w:val="0029672E"/>
    <w:rsid w:val="002A1A2B"/>
    <w:rsid w:val="002A2E9F"/>
    <w:rsid w:val="002A5F9A"/>
    <w:rsid w:val="002A7A47"/>
    <w:rsid w:val="002B7817"/>
    <w:rsid w:val="002C06E5"/>
    <w:rsid w:val="002C4632"/>
    <w:rsid w:val="002D1C9A"/>
    <w:rsid w:val="002D34D7"/>
    <w:rsid w:val="002D7959"/>
    <w:rsid w:val="002E40A4"/>
    <w:rsid w:val="002E5479"/>
    <w:rsid w:val="002E6183"/>
    <w:rsid w:val="002E76A6"/>
    <w:rsid w:val="002F2D3E"/>
    <w:rsid w:val="002F32DF"/>
    <w:rsid w:val="0030076E"/>
    <w:rsid w:val="00303BDE"/>
    <w:rsid w:val="003108FB"/>
    <w:rsid w:val="00315666"/>
    <w:rsid w:val="0031624B"/>
    <w:rsid w:val="003203D5"/>
    <w:rsid w:val="003233A2"/>
    <w:rsid w:val="003358F7"/>
    <w:rsid w:val="0033610A"/>
    <w:rsid w:val="00336396"/>
    <w:rsid w:val="00336658"/>
    <w:rsid w:val="00342373"/>
    <w:rsid w:val="0034434F"/>
    <w:rsid w:val="00346695"/>
    <w:rsid w:val="003521A8"/>
    <w:rsid w:val="00353785"/>
    <w:rsid w:val="0035666C"/>
    <w:rsid w:val="00356E30"/>
    <w:rsid w:val="00357107"/>
    <w:rsid w:val="003601E9"/>
    <w:rsid w:val="00363013"/>
    <w:rsid w:val="00365CB7"/>
    <w:rsid w:val="003806B6"/>
    <w:rsid w:val="00380A12"/>
    <w:rsid w:val="0038435A"/>
    <w:rsid w:val="00392EF4"/>
    <w:rsid w:val="003A038C"/>
    <w:rsid w:val="003A33EC"/>
    <w:rsid w:val="003A7329"/>
    <w:rsid w:val="003B195E"/>
    <w:rsid w:val="003B51EB"/>
    <w:rsid w:val="003B6F37"/>
    <w:rsid w:val="003B77A5"/>
    <w:rsid w:val="003C50D2"/>
    <w:rsid w:val="003D051A"/>
    <w:rsid w:val="003D07EA"/>
    <w:rsid w:val="003D2CD8"/>
    <w:rsid w:val="003D5FE2"/>
    <w:rsid w:val="003D6569"/>
    <w:rsid w:val="003E19F5"/>
    <w:rsid w:val="003F1418"/>
    <w:rsid w:val="003F4A64"/>
    <w:rsid w:val="003F7211"/>
    <w:rsid w:val="00401053"/>
    <w:rsid w:val="00406FC6"/>
    <w:rsid w:val="004231B8"/>
    <w:rsid w:val="004249C2"/>
    <w:rsid w:val="00430FEB"/>
    <w:rsid w:val="004313EE"/>
    <w:rsid w:val="00432292"/>
    <w:rsid w:val="00445379"/>
    <w:rsid w:val="00447602"/>
    <w:rsid w:val="00457A26"/>
    <w:rsid w:val="00462D6B"/>
    <w:rsid w:val="00463F52"/>
    <w:rsid w:val="0046614C"/>
    <w:rsid w:val="00470950"/>
    <w:rsid w:val="00471201"/>
    <w:rsid w:val="004737C1"/>
    <w:rsid w:val="00474370"/>
    <w:rsid w:val="00477738"/>
    <w:rsid w:val="004801B7"/>
    <w:rsid w:val="004855FA"/>
    <w:rsid w:val="0049539A"/>
    <w:rsid w:val="004A0325"/>
    <w:rsid w:val="004A23C8"/>
    <w:rsid w:val="004B1EF2"/>
    <w:rsid w:val="004B6ACD"/>
    <w:rsid w:val="004C09DD"/>
    <w:rsid w:val="004C2FFA"/>
    <w:rsid w:val="004D68EF"/>
    <w:rsid w:val="004E048D"/>
    <w:rsid w:val="004E554C"/>
    <w:rsid w:val="004F56A4"/>
    <w:rsid w:val="004F6C15"/>
    <w:rsid w:val="004F77E4"/>
    <w:rsid w:val="0050164F"/>
    <w:rsid w:val="0050265B"/>
    <w:rsid w:val="005117E7"/>
    <w:rsid w:val="00513DFE"/>
    <w:rsid w:val="005168A2"/>
    <w:rsid w:val="00517B2C"/>
    <w:rsid w:val="005239F4"/>
    <w:rsid w:val="005376F8"/>
    <w:rsid w:val="00537899"/>
    <w:rsid w:val="00542A39"/>
    <w:rsid w:val="005456F6"/>
    <w:rsid w:val="00547A64"/>
    <w:rsid w:val="00550188"/>
    <w:rsid w:val="0056216D"/>
    <w:rsid w:val="00562357"/>
    <w:rsid w:val="005633E2"/>
    <w:rsid w:val="00570464"/>
    <w:rsid w:val="00572AE5"/>
    <w:rsid w:val="00575CA4"/>
    <w:rsid w:val="00582283"/>
    <w:rsid w:val="005A1F08"/>
    <w:rsid w:val="005A3238"/>
    <w:rsid w:val="005A64FF"/>
    <w:rsid w:val="005A67A8"/>
    <w:rsid w:val="005B1450"/>
    <w:rsid w:val="005B3D2E"/>
    <w:rsid w:val="005B4E44"/>
    <w:rsid w:val="005C48F6"/>
    <w:rsid w:val="005D6972"/>
    <w:rsid w:val="005E1DB3"/>
    <w:rsid w:val="005E30BB"/>
    <w:rsid w:val="005E38B2"/>
    <w:rsid w:val="005E51C3"/>
    <w:rsid w:val="005F1EC8"/>
    <w:rsid w:val="005F34A9"/>
    <w:rsid w:val="005F4E97"/>
    <w:rsid w:val="006022EC"/>
    <w:rsid w:val="00602B83"/>
    <w:rsid w:val="00606E22"/>
    <w:rsid w:val="00616340"/>
    <w:rsid w:val="00627E4C"/>
    <w:rsid w:val="00635A1A"/>
    <w:rsid w:val="006538AB"/>
    <w:rsid w:val="00660D6D"/>
    <w:rsid w:val="006631BC"/>
    <w:rsid w:val="006656F0"/>
    <w:rsid w:val="006728F6"/>
    <w:rsid w:val="00675985"/>
    <w:rsid w:val="0068385E"/>
    <w:rsid w:val="00685B1E"/>
    <w:rsid w:val="00691DD2"/>
    <w:rsid w:val="006A07F0"/>
    <w:rsid w:val="006A487E"/>
    <w:rsid w:val="006A4B5A"/>
    <w:rsid w:val="006A6AC0"/>
    <w:rsid w:val="006B26DC"/>
    <w:rsid w:val="006B453A"/>
    <w:rsid w:val="006B50B8"/>
    <w:rsid w:val="006B5CDA"/>
    <w:rsid w:val="006C4C43"/>
    <w:rsid w:val="006C565E"/>
    <w:rsid w:val="006C719D"/>
    <w:rsid w:val="006D0BAF"/>
    <w:rsid w:val="006D0C86"/>
    <w:rsid w:val="006D1B4E"/>
    <w:rsid w:val="006D638C"/>
    <w:rsid w:val="006D7BE3"/>
    <w:rsid w:val="006E0BB2"/>
    <w:rsid w:val="006E1DA5"/>
    <w:rsid w:val="006E681C"/>
    <w:rsid w:val="0070256D"/>
    <w:rsid w:val="00704652"/>
    <w:rsid w:val="0071421A"/>
    <w:rsid w:val="0071740A"/>
    <w:rsid w:val="00717D3F"/>
    <w:rsid w:val="0073178A"/>
    <w:rsid w:val="007323BD"/>
    <w:rsid w:val="00741240"/>
    <w:rsid w:val="00744093"/>
    <w:rsid w:val="0074759D"/>
    <w:rsid w:val="00752082"/>
    <w:rsid w:val="00752AA7"/>
    <w:rsid w:val="007546F0"/>
    <w:rsid w:val="00765C3F"/>
    <w:rsid w:val="007669F1"/>
    <w:rsid w:val="00776B36"/>
    <w:rsid w:val="00780FB6"/>
    <w:rsid w:val="0078695E"/>
    <w:rsid w:val="00793967"/>
    <w:rsid w:val="00795634"/>
    <w:rsid w:val="007961DF"/>
    <w:rsid w:val="007966BF"/>
    <w:rsid w:val="007A0ED5"/>
    <w:rsid w:val="007A15B1"/>
    <w:rsid w:val="007A4BFB"/>
    <w:rsid w:val="007B3308"/>
    <w:rsid w:val="007B360D"/>
    <w:rsid w:val="007B65FC"/>
    <w:rsid w:val="007B6913"/>
    <w:rsid w:val="007C3BD2"/>
    <w:rsid w:val="007C60BE"/>
    <w:rsid w:val="007C71EB"/>
    <w:rsid w:val="007C7623"/>
    <w:rsid w:val="007D6601"/>
    <w:rsid w:val="007D779F"/>
    <w:rsid w:val="007F50D6"/>
    <w:rsid w:val="007F56F4"/>
    <w:rsid w:val="007F6C07"/>
    <w:rsid w:val="0080058D"/>
    <w:rsid w:val="00805F7B"/>
    <w:rsid w:val="00806043"/>
    <w:rsid w:val="00810DE1"/>
    <w:rsid w:val="00814477"/>
    <w:rsid w:val="008169BC"/>
    <w:rsid w:val="008179CB"/>
    <w:rsid w:val="00821AFA"/>
    <w:rsid w:val="008305B8"/>
    <w:rsid w:val="00830687"/>
    <w:rsid w:val="0083263F"/>
    <w:rsid w:val="00834999"/>
    <w:rsid w:val="00840435"/>
    <w:rsid w:val="008415EF"/>
    <w:rsid w:val="00844ECE"/>
    <w:rsid w:val="00853DEE"/>
    <w:rsid w:val="00863337"/>
    <w:rsid w:val="00865082"/>
    <w:rsid w:val="008677AE"/>
    <w:rsid w:val="00872860"/>
    <w:rsid w:val="00873771"/>
    <w:rsid w:val="00873ECA"/>
    <w:rsid w:val="00876B17"/>
    <w:rsid w:val="00883E8D"/>
    <w:rsid w:val="00884C20"/>
    <w:rsid w:val="0088611E"/>
    <w:rsid w:val="00891F78"/>
    <w:rsid w:val="008936E3"/>
    <w:rsid w:val="00893824"/>
    <w:rsid w:val="008A4EE0"/>
    <w:rsid w:val="008A63E9"/>
    <w:rsid w:val="008B0C0B"/>
    <w:rsid w:val="008B2C1D"/>
    <w:rsid w:val="008B35D7"/>
    <w:rsid w:val="008C00E8"/>
    <w:rsid w:val="008C599D"/>
    <w:rsid w:val="008C768D"/>
    <w:rsid w:val="008D0338"/>
    <w:rsid w:val="008D1FCA"/>
    <w:rsid w:val="008D3EC4"/>
    <w:rsid w:val="008E20D6"/>
    <w:rsid w:val="008E6F58"/>
    <w:rsid w:val="008E75B6"/>
    <w:rsid w:val="008E79B6"/>
    <w:rsid w:val="008F1858"/>
    <w:rsid w:val="008F7979"/>
    <w:rsid w:val="009067F7"/>
    <w:rsid w:val="009150BC"/>
    <w:rsid w:val="00940CD2"/>
    <w:rsid w:val="009415B8"/>
    <w:rsid w:val="00941ECC"/>
    <w:rsid w:val="00944712"/>
    <w:rsid w:val="00946A34"/>
    <w:rsid w:val="00947B27"/>
    <w:rsid w:val="00960E90"/>
    <w:rsid w:val="00961D9B"/>
    <w:rsid w:val="009761C7"/>
    <w:rsid w:val="0098305B"/>
    <w:rsid w:val="00990B03"/>
    <w:rsid w:val="00992F34"/>
    <w:rsid w:val="009952AD"/>
    <w:rsid w:val="00997085"/>
    <w:rsid w:val="009A07FA"/>
    <w:rsid w:val="009A519A"/>
    <w:rsid w:val="009A77FE"/>
    <w:rsid w:val="009B3340"/>
    <w:rsid w:val="009B5972"/>
    <w:rsid w:val="009D0B2E"/>
    <w:rsid w:val="009D3402"/>
    <w:rsid w:val="009E2157"/>
    <w:rsid w:val="009E5972"/>
    <w:rsid w:val="009E5F11"/>
    <w:rsid w:val="009E7F44"/>
    <w:rsid w:val="009F2F0E"/>
    <w:rsid w:val="009F67D3"/>
    <w:rsid w:val="00A00577"/>
    <w:rsid w:val="00A03CBE"/>
    <w:rsid w:val="00A056B1"/>
    <w:rsid w:val="00A119B8"/>
    <w:rsid w:val="00A11E1D"/>
    <w:rsid w:val="00A20C29"/>
    <w:rsid w:val="00A20E81"/>
    <w:rsid w:val="00A27095"/>
    <w:rsid w:val="00A279F1"/>
    <w:rsid w:val="00A27D4A"/>
    <w:rsid w:val="00A47E2C"/>
    <w:rsid w:val="00A53C43"/>
    <w:rsid w:val="00A57DBC"/>
    <w:rsid w:val="00A63D2A"/>
    <w:rsid w:val="00A669A2"/>
    <w:rsid w:val="00A72BCB"/>
    <w:rsid w:val="00A7327C"/>
    <w:rsid w:val="00A75BE4"/>
    <w:rsid w:val="00A86137"/>
    <w:rsid w:val="00A87DDE"/>
    <w:rsid w:val="00AA60FA"/>
    <w:rsid w:val="00AA71A8"/>
    <w:rsid w:val="00AB1A1B"/>
    <w:rsid w:val="00AB33D1"/>
    <w:rsid w:val="00AB4C52"/>
    <w:rsid w:val="00AD03A2"/>
    <w:rsid w:val="00AD14BF"/>
    <w:rsid w:val="00AD1EC5"/>
    <w:rsid w:val="00AD275F"/>
    <w:rsid w:val="00AD421D"/>
    <w:rsid w:val="00AD5CF8"/>
    <w:rsid w:val="00AD5D53"/>
    <w:rsid w:val="00AF7E0F"/>
    <w:rsid w:val="00B211C4"/>
    <w:rsid w:val="00B22C06"/>
    <w:rsid w:val="00B24E29"/>
    <w:rsid w:val="00B25460"/>
    <w:rsid w:val="00B26BDB"/>
    <w:rsid w:val="00B4458C"/>
    <w:rsid w:val="00B4788A"/>
    <w:rsid w:val="00B542AA"/>
    <w:rsid w:val="00B554D4"/>
    <w:rsid w:val="00B55D92"/>
    <w:rsid w:val="00B56273"/>
    <w:rsid w:val="00B5785A"/>
    <w:rsid w:val="00B7221D"/>
    <w:rsid w:val="00B81D3A"/>
    <w:rsid w:val="00B83E45"/>
    <w:rsid w:val="00B93625"/>
    <w:rsid w:val="00B93E0D"/>
    <w:rsid w:val="00BA10FC"/>
    <w:rsid w:val="00BA42C8"/>
    <w:rsid w:val="00BA5784"/>
    <w:rsid w:val="00BA7D01"/>
    <w:rsid w:val="00BA7D62"/>
    <w:rsid w:val="00BB38BF"/>
    <w:rsid w:val="00BB4CCC"/>
    <w:rsid w:val="00BB6991"/>
    <w:rsid w:val="00BB6ADD"/>
    <w:rsid w:val="00BC01AC"/>
    <w:rsid w:val="00BC2EBE"/>
    <w:rsid w:val="00BC3A32"/>
    <w:rsid w:val="00BC7E33"/>
    <w:rsid w:val="00BD2024"/>
    <w:rsid w:val="00BD7021"/>
    <w:rsid w:val="00BE36C6"/>
    <w:rsid w:val="00BF3A35"/>
    <w:rsid w:val="00BF4505"/>
    <w:rsid w:val="00BF52B2"/>
    <w:rsid w:val="00BF7299"/>
    <w:rsid w:val="00C1783F"/>
    <w:rsid w:val="00C224EB"/>
    <w:rsid w:val="00C24590"/>
    <w:rsid w:val="00C251DF"/>
    <w:rsid w:val="00C27499"/>
    <w:rsid w:val="00C27B31"/>
    <w:rsid w:val="00C27B33"/>
    <w:rsid w:val="00C27E00"/>
    <w:rsid w:val="00C30F67"/>
    <w:rsid w:val="00C361D7"/>
    <w:rsid w:val="00C4246E"/>
    <w:rsid w:val="00C47876"/>
    <w:rsid w:val="00C51048"/>
    <w:rsid w:val="00C60BE0"/>
    <w:rsid w:val="00C61272"/>
    <w:rsid w:val="00C61892"/>
    <w:rsid w:val="00C66BB6"/>
    <w:rsid w:val="00C74C01"/>
    <w:rsid w:val="00C775EA"/>
    <w:rsid w:val="00C80F64"/>
    <w:rsid w:val="00C83A06"/>
    <w:rsid w:val="00C8620E"/>
    <w:rsid w:val="00C96173"/>
    <w:rsid w:val="00CA12BA"/>
    <w:rsid w:val="00CC0F52"/>
    <w:rsid w:val="00CC605F"/>
    <w:rsid w:val="00CD2368"/>
    <w:rsid w:val="00CD422D"/>
    <w:rsid w:val="00CE3D52"/>
    <w:rsid w:val="00CE5BE1"/>
    <w:rsid w:val="00CE5D1F"/>
    <w:rsid w:val="00CE7291"/>
    <w:rsid w:val="00CF0AE0"/>
    <w:rsid w:val="00CF1464"/>
    <w:rsid w:val="00CF5C49"/>
    <w:rsid w:val="00D05D10"/>
    <w:rsid w:val="00D11E2D"/>
    <w:rsid w:val="00D12C63"/>
    <w:rsid w:val="00D178BF"/>
    <w:rsid w:val="00D17B0C"/>
    <w:rsid w:val="00D21431"/>
    <w:rsid w:val="00D22655"/>
    <w:rsid w:val="00D22757"/>
    <w:rsid w:val="00D246DC"/>
    <w:rsid w:val="00D25AF4"/>
    <w:rsid w:val="00D27409"/>
    <w:rsid w:val="00D30FA8"/>
    <w:rsid w:val="00D421D5"/>
    <w:rsid w:val="00D46771"/>
    <w:rsid w:val="00D54D3F"/>
    <w:rsid w:val="00D62A57"/>
    <w:rsid w:val="00D70106"/>
    <w:rsid w:val="00D70F5B"/>
    <w:rsid w:val="00D71181"/>
    <w:rsid w:val="00D83003"/>
    <w:rsid w:val="00D87501"/>
    <w:rsid w:val="00D877AF"/>
    <w:rsid w:val="00D90629"/>
    <w:rsid w:val="00D9081D"/>
    <w:rsid w:val="00D93C03"/>
    <w:rsid w:val="00DA138D"/>
    <w:rsid w:val="00DA7988"/>
    <w:rsid w:val="00DB11A0"/>
    <w:rsid w:val="00DB356B"/>
    <w:rsid w:val="00DC20E1"/>
    <w:rsid w:val="00DE21CB"/>
    <w:rsid w:val="00DF486E"/>
    <w:rsid w:val="00E0089A"/>
    <w:rsid w:val="00E218A1"/>
    <w:rsid w:val="00E23B01"/>
    <w:rsid w:val="00E26157"/>
    <w:rsid w:val="00E266DC"/>
    <w:rsid w:val="00E332BF"/>
    <w:rsid w:val="00E458CD"/>
    <w:rsid w:val="00E52668"/>
    <w:rsid w:val="00E55B5F"/>
    <w:rsid w:val="00E56C70"/>
    <w:rsid w:val="00E56EF3"/>
    <w:rsid w:val="00E602A4"/>
    <w:rsid w:val="00E61A67"/>
    <w:rsid w:val="00E62D26"/>
    <w:rsid w:val="00E66428"/>
    <w:rsid w:val="00E664BB"/>
    <w:rsid w:val="00E72B53"/>
    <w:rsid w:val="00E7543B"/>
    <w:rsid w:val="00E75F04"/>
    <w:rsid w:val="00E77135"/>
    <w:rsid w:val="00E81413"/>
    <w:rsid w:val="00E83929"/>
    <w:rsid w:val="00E90234"/>
    <w:rsid w:val="00E91A82"/>
    <w:rsid w:val="00E93BF6"/>
    <w:rsid w:val="00EA0F21"/>
    <w:rsid w:val="00EA246C"/>
    <w:rsid w:val="00EA2B1C"/>
    <w:rsid w:val="00EB6EFF"/>
    <w:rsid w:val="00EB71F9"/>
    <w:rsid w:val="00EC1253"/>
    <w:rsid w:val="00EC1833"/>
    <w:rsid w:val="00EC627C"/>
    <w:rsid w:val="00ED310C"/>
    <w:rsid w:val="00EF0063"/>
    <w:rsid w:val="00EF3E6A"/>
    <w:rsid w:val="00F028D4"/>
    <w:rsid w:val="00F11210"/>
    <w:rsid w:val="00F123FD"/>
    <w:rsid w:val="00F13225"/>
    <w:rsid w:val="00F17363"/>
    <w:rsid w:val="00F20888"/>
    <w:rsid w:val="00F2192D"/>
    <w:rsid w:val="00F3160A"/>
    <w:rsid w:val="00F345E3"/>
    <w:rsid w:val="00F36D8C"/>
    <w:rsid w:val="00F411DD"/>
    <w:rsid w:val="00F47505"/>
    <w:rsid w:val="00F623DB"/>
    <w:rsid w:val="00F624DF"/>
    <w:rsid w:val="00F62DD2"/>
    <w:rsid w:val="00F66BDE"/>
    <w:rsid w:val="00F75E8F"/>
    <w:rsid w:val="00F765E5"/>
    <w:rsid w:val="00F869D5"/>
    <w:rsid w:val="00F9145F"/>
    <w:rsid w:val="00F956E1"/>
    <w:rsid w:val="00FA451C"/>
    <w:rsid w:val="00FA54DA"/>
    <w:rsid w:val="00FA569D"/>
    <w:rsid w:val="00FA7D0B"/>
    <w:rsid w:val="00FB13DC"/>
    <w:rsid w:val="00FB31BF"/>
    <w:rsid w:val="00FB5453"/>
    <w:rsid w:val="00FB5704"/>
    <w:rsid w:val="00FB7A43"/>
    <w:rsid w:val="00FD2702"/>
    <w:rsid w:val="00FE165F"/>
    <w:rsid w:val="00FE325D"/>
    <w:rsid w:val="00FE4A4B"/>
    <w:rsid w:val="00FE5006"/>
    <w:rsid w:val="00FF3838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E16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E1679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1C003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D0C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0C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0C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0C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0C8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C8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rsid w:val="0080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005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0058D"/>
    <w:rPr>
      <w:vertAlign w:val="superscript"/>
    </w:rPr>
  </w:style>
  <w:style w:type="paragraph" w:styleId="af0">
    <w:name w:val="Normal (Web)"/>
    <w:basedOn w:val="a"/>
    <w:uiPriority w:val="99"/>
    <w:unhideWhenUsed/>
    <w:rsid w:val="005376F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70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70F5B"/>
  </w:style>
  <w:style w:type="paragraph" w:styleId="af3">
    <w:name w:val="footer"/>
    <w:basedOn w:val="a"/>
    <w:link w:val="af4"/>
    <w:uiPriority w:val="99"/>
    <w:unhideWhenUsed/>
    <w:rsid w:val="00D70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70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E16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E1679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1C003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D0C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0C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0C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0C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0C8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C8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rsid w:val="0080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005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0058D"/>
    <w:rPr>
      <w:vertAlign w:val="superscript"/>
    </w:rPr>
  </w:style>
  <w:style w:type="paragraph" w:styleId="af0">
    <w:name w:val="Normal (Web)"/>
    <w:basedOn w:val="a"/>
    <w:uiPriority w:val="99"/>
    <w:unhideWhenUsed/>
    <w:rsid w:val="005376F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70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70F5B"/>
  </w:style>
  <w:style w:type="paragraph" w:styleId="af3">
    <w:name w:val="footer"/>
    <w:basedOn w:val="a"/>
    <w:link w:val="af4"/>
    <w:uiPriority w:val="99"/>
    <w:unhideWhenUsed/>
    <w:rsid w:val="00D70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7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9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62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9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74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9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AB8A-9372-4006-AA5F-5F028239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Вареникова Лариса Анатольевна</dc:creator>
  <cp:lastModifiedBy>Пархачева Ксения Геннадьевна</cp:lastModifiedBy>
  <cp:revision>2</cp:revision>
  <dcterms:created xsi:type="dcterms:W3CDTF">2017-08-09T02:37:00Z</dcterms:created>
  <dcterms:modified xsi:type="dcterms:W3CDTF">2017-08-09T02:37:00Z</dcterms:modified>
</cp:coreProperties>
</file>