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AF306C" w:rsidRDefault="00B35708" w:rsidP="00B35708">
      <w:pPr>
        <w:jc w:val="center"/>
        <w:rPr>
          <w:b/>
          <w:sz w:val="22"/>
          <w:szCs w:val="22"/>
        </w:rPr>
      </w:pPr>
      <w:r w:rsidRPr="00AF306C">
        <w:rPr>
          <w:b/>
          <w:sz w:val="22"/>
          <w:szCs w:val="22"/>
        </w:rPr>
        <w:t>«</w:t>
      </w:r>
      <w:r w:rsidR="00146CA5" w:rsidRPr="00AF306C">
        <w:rPr>
          <w:b/>
          <w:sz w:val="22"/>
          <w:szCs w:val="22"/>
        </w:rPr>
        <w:t>Сведения об этапах процедуры эмиссии ценных бумаг о государственной регистрации выпуска ценных бумаг</w:t>
      </w:r>
      <w:r w:rsidRPr="00AF306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DC0412" w:rsidP="006B787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C08C4">
              <w:rPr>
                <w:b/>
                <w:color w:val="000000"/>
                <w:sz w:val="22"/>
                <w:szCs w:val="22"/>
              </w:rPr>
              <w:t>ию</w:t>
            </w:r>
            <w:r w:rsidR="006B7870">
              <w:rPr>
                <w:b/>
                <w:color w:val="000000"/>
                <w:sz w:val="22"/>
                <w:szCs w:val="22"/>
              </w:rPr>
              <w:t>л</w:t>
            </w:r>
            <w:r w:rsidR="00DC08C4">
              <w:rPr>
                <w:b/>
                <w:color w:val="000000"/>
                <w:sz w:val="22"/>
                <w:szCs w:val="22"/>
              </w:rPr>
              <w:t>я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2019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146CA5" w:rsidTr="005B55EB">
        <w:trPr>
          <w:trHeight w:val="381"/>
        </w:trPr>
        <w:tc>
          <w:tcPr>
            <w:tcW w:w="9951" w:type="dxa"/>
          </w:tcPr>
          <w:p w:rsidR="00146CA5" w:rsidRPr="001F73FD" w:rsidRDefault="00146CA5" w:rsidP="00B8661E">
            <w:pPr>
              <w:jc w:val="both"/>
              <w:rPr>
                <w:sz w:val="22"/>
                <w:szCs w:val="22"/>
              </w:rPr>
            </w:pPr>
            <w:r w:rsidRPr="001F73FD">
              <w:rPr>
                <w:sz w:val="22"/>
                <w:szCs w:val="22"/>
              </w:rPr>
              <w:t>2.1. Вид, категория (тип), серия и иные идентификационные признаки ценных бумаг: неконвертируемые процентные документарные облигации на предъявителя серии 01ВК с обязательным централизованным хранением без установленного срока погашения, предназначенные для квалифицированных инвесторов, с возможностью погашения по усмотрению Кредитной организации-эмитента (</w:t>
            </w:r>
            <w:r w:rsidR="001F73FD" w:rsidRPr="001F73FD">
              <w:rPr>
                <w:sz w:val="22"/>
                <w:szCs w:val="22"/>
              </w:rPr>
              <w:t>далее совместно именуются – «Облигации», а по отдельности «Облигация»</w:t>
            </w:r>
            <w:r w:rsidRPr="001F73FD">
              <w:rPr>
                <w:sz w:val="22"/>
                <w:szCs w:val="22"/>
              </w:rPr>
              <w:t>).</w:t>
            </w:r>
            <w:r w:rsidRPr="001F73FD">
              <w:rPr>
                <w:sz w:val="22"/>
                <w:szCs w:val="22"/>
              </w:rPr>
              <w:br/>
              <w:t>2.2. Срок погашения (для облигаций и опционов эмитента): не установлен;</w:t>
            </w:r>
            <w:r w:rsidRPr="001F73FD">
              <w:rPr>
                <w:sz w:val="22"/>
                <w:szCs w:val="22"/>
              </w:rPr>
              <w:br/>
            </w:r>
            <w:r w:rsidRPr="001F73FD">
              <w:rPr>
                <w:sz w:val="22"/>
                <w:szCs w:val="22"/>
              </w:rPr>
              <w:br/>
              <w:t xml:space="preserve">2.3. Государственный регистрационный номер выпуска ценных бумаг и дата государственной регистрации: государственный регистрационный номер выпуска ценных бумаг: </w:t>
            </w:r>
            <w:r w:rsidRPr="001F73FD">
              <w:rPr>
                <w:color w:val="000000"/>
                <w:sz w:val="22"/>
                <w:szCs w:val="22"/>
              </w:rPr>
              <w:t>40402998В</w:t>
            </w:r>
            <w:r w:rsidRPr="001F73FD">
              <w:rPr>
                <w:sz w:val="22"/>
                <w:szCs w:val="22"/>
              </w:rPr>
              <w:t>; дата государственной регистрации: 15 июля  2019 года;</w:t>
            </w:r>
            <w:r w:rsidRPr="001F73FD">
              <w:rPr>
                <w:sz w:val="22"/>
                <w:szCs w:val="22"/>
              </w:rPr>
              <w:br/>
            </w:r>
            <w:r w:rsidRPr="001F73FD">
              <w:rPr>
                <w:sz w:val="22"/>
                <w:szCs w:val="22"/>
              </w:rPr>
              <w:br/>
              <w:t>2.4. Наименование регистрирующего органа, осуществившего государственную регистрацию выпуска ценных бумаг: Банк России;</w:t>
            </w:r>
            <w:r w:rsidRPr="001F73FD">
              <w:rPr>
                <w:sz w:val="22"/>
                <w:szCs w:val="22"/>
              </w:rPr>
              <w:br/>
            </w:r>
            <w:r w:rsidRPr="001F73FD">
              <w:rPr>
                <w:sz w:val="22"/>
                <w:szCs w:val="22"/>
              </w:rPr>
              <w:br/>
              <w:t>2.5. Количество размещаемых ценных бумаг и номинальная стоимость (если наличие номинальной стоимости предусмотрено законодательством Российской Федерации) каждой ценной бумаги: 300 (</w:t>
            </w:r>
            <w:r w:rsidR="004A6710" w:rsidRPr="001F73FD">
              <w:rPr>
                <w:sz w:val="22"/>
                <w:szCs w:val="22"/>
              </w:rPr>
              <w:t>триста</w:t>
            </w:r>
            <w:r w:rsidRPr="001F73FD">
              <w:rPr>
                <w:sz w:val="22"/>
                <w:szCs w:val="22"/>
              </w:rPr>
              <w:t xml:space="preserve">) штук номинальной стоимостью </w:t>
            </w:r>
            <w:r w:rsidR="004A6710" w:rsidRPr="001F73FD">
              <w:rPr>
                <w:sz w:val="22"/>
                <w:szCs w:val="22"/>
              </w:rPr>
              <w:t>200 000 (Двести тысяч) долларов США</w:t>
            </w:r>
            <w:r w:rsidRPr="001F73FD">
              <w:rPr>
                <w:sz w:val="22"/>
                <w:szCs w:val="22"/>
              </w:rPr>
              <w:t xml:space="preserve"> каждая;</w:t>
            </w:r>
          </w:p>
          <w:p w:rsidR="004A6710" w:rsidRPr="001F73FD" w:rsidRDefault="00146CA5" w:rsidP="00146CA5">
            <w:pPr>
              <w:rPr>
                <w:sz w:val="22"/>
                <w:szCs w:val="22"/>
              </w:rPr>
            </w:pPr>
            <w:r w:rsidRPr="001F73FD">
              <w:rPr>
                <w:sz w:val="22"/>
                <w:szCs w:val="22"/>
              </w:rPr>
              <w:br/>
              <w:t xml:space="preserve">2.6. Способ размещения ценных бумаг, а в </w:t>
            </w:r>
            <w:proofErr w:type="gramStart"/>
            <w:r w:rsidRPr="001F73FD">
              <w:rPr>
                <w:sz w:val="22"/>
                <w:szCs w:val="22"/>
              </w:rPr>
              <w:t>случае</w:t>
            </w:r>
            <w:proofErr w:type="gramEnd"/>
            <w:r w:rsidRPr="001F73FD">
              <w:rPr>
                <w:sz w:val="22"/>
                <w:szCs w:val="22"/>
              </w:rPr>
              <w:t xml:space="preserve"> размещения ценных бумаг посредством закрытой подписки также круг потенциальных приобретателей ценных бумаг:</w:t>
            </w:r>
            <w:r w:rsidR="004A6710" w:rsidRPr="001F73FD">
              <w:rPr>
                <w:sz w:val="22"/>
                <w:szCs w:val="22"/>
              </w:rPr>
              <w:t xml:space="preserve"> Способ размещения: закрытая подписка.</w:t>
            </w:r>
          </w:p>
          <w:p w:rsidR="004A6710" w:rsidRPr="001F73FD" w:rsidRDefault="004A6710" w:rsidP="00146CA5">
            <w:pPr>
              <w:rPr>
                <w:sz w:val="22"/>
                <w:szCs w:val="22"/>
              </w:rPr>
            </w:pPr>
            <w:r w:rsidRPr="001F73FD">
              <w:rPr>
                <w:sz w:val="22"/>
                <w:szCs w:val="22"/>
              </w:rPr>
              <w:t>Круг лиц, среди которых предполагается осуществить размещение ценных бумаг: Квалифицированные инвесторы в силу федерального закона и иные лица, признанные квалифицированными инвесторами в силу Федерального закона от 22.04.1996 г. № 39-ФЗ «О рынке ценных бумаг».</w:t>
            </w:r>
            <w:r w:rsidR="00146CA5" w:rsidRPr="001F73FD">
              <w:rPr>
                <w:sz w:val="22"/>
                <w:szCs w:val="22"/>
              </w:rPr>
              <w:br/>
            </w:r>
            <w:r w:rsidR="00146CA5" w:rsidRPr="001F73FD">
              <w:rPr>
                <w:sz w:val="22"/>
                <w:szCs w:val="22"/>
              </w:rPr>
              <w:br/>
              <w:t xml:space="preserve">2.7. В случае предоставления акционерам (участникам) эмитента и (или) иным лицам преимущественного права приобретения размещаемых ценных бумаг - сведения об этом обстоятельстве и дата, на которую определяются (фиксируются) лица, имеющие преимущественное право приобретения размещаемых ценных бумаг: </w:t>
            </w:r>
            <w:r w:rsidRPr="001F73FD">
              <w:rPr>
                <w:sz w:val="22"/>
                <w:szCs w:val="22"/>
              </w:rPr>
              <w:t>преимущественное право приобретения размещаемых ценных бумаг не предусмотрено.</w:t>
            </w:r>
          </w:p>
          <w:p w:rsidR="002E1C61" w:rsidRPr="001F73FD" w:rsidRDefault="00146CA5" w:rsidP="002E1C61">
            <w:pPr>
              <w:pStyle w:val="Style9"/>
              <w:widowControl/>
              <w:spacing w:line="250" w:lineRule="exact"/>
              <w:ind w:right="5"/>
              <w:rPr>
                <w:rStyle w:val="FontStyle65"/>
                <w:sz w:val="22"/>
                <w:szCs w:val="22"/>
              </w:rPr>
            </w:pPr>
            <w:r w:rsidRPr="001F73FD">
              <w:rPr>
                <w:sz w:val="22"/>
                <w:szCs w:val="22"/>
              </w:rPr>
              <w:br/>
              <w:t xml:space="preserve">2.8. Цена размещения ценных бумаг, размещаемых путем подписки, или порядок ее определения либо сведения о том, что указанная цена или порядок ее определения будут установлены уполномоченным органом управления эмитента после государственной регистрации выпуска ценных бумаг и не позднее даты начала размещения ценных бумаг: </w:t>
            </w:r>
            <w:r w:rsidR="002E1C61" w:rsidRPr="001F73FD">
              <w:rPr>
                <w:rStyle w:val="FontStyle65"/>
                <w:sz w:val="22"/>
                <w:szCs w:val="22"/>
              </w:rPr>
              <w:t>Цена размещения Облигаций, устанавливается равной 200 000 (Двести тысяч) долларов США за одну Облигацию, что соответствует 100 (Ста) процентам от ее номинальной стоимости.</w:t>
            </w:r>
          </w:p>
          <w:p w:rsidR="002E1C61" w:rsidRPr="001F73FD" w:rsidRDefault="002E1C61" w:rsidP="002E1C61">
            <w:pPr>
              <w:pStyle w:val="Style9"/>
              <w:widowControl/>
              <w:spacing w:line="250" w:lineRule="exact"/>
              <w:ind w:right="5"/>
              <w:rPr>
                <w:rStyle w:val="FontStyle65"/>
                <w:sz w:val="22"/>
                <w:szCs w:val="22"/>
              </w:rPr>
            </w:pPr>
            <w:r w:rsidRPr="001F73FD">
              <w:rPr>
                <w:rStyle w:val="FontStyle65"/>
                <w:sz w:val="22"/>
                <w:szCs w:val="22"/>
              </w:rPr>
              <w:t>Начиная со второго дня размещения Облигаций, покупатель Облигаций при приобретении Облигаций помимо цены размещения также уплачивает накопленный купонный доход (НКД), определяемый по следующей формуле:</w:t>
            </w:r>
          </w:p>
          <w:p w:rsidR="002E1C61" w:rsidRPr="001F73FD" w:rsidRDefault="002E1C61" w:rsidP="002E1C61">
            <w:pPr>
              <w:pStyle w:val="Style9"/>
              <w:widowControl/>
              <w:spacing w:line="250" w:lineRule="exact"/>
              <w:rPr>
                <w:rStyle w:val="FontStyle65"/>
                <w:sz w:val="22"/>
                <w:szCs w:val="22"/>
              </w:rPr>
            </w:pPr>
            <w:r w:rsidRPr="001F73FD">
              <w:rPr>
                <w:rStyle w:val="FontStyle65"/>
                <w:sz w:val="22"/>
                <w:szCs w:val="22"/>
              </w:rPr>
              <w:t xml:space="preserve">НКД = </w:t>
            </w:r>
            <w:r w:rsidRPr="001F73FD">
              <w:rPr>
                <w:rStyle w:val="FontStyle65"/>
                <w:sz w:val="22"/>
                <w:szCs w:val="22"/>
                <w:lang w:val="en-US"/>
              </w:rPr>
              <w:t>Nom</w:t>
            </w:r>
            <w:r w:rsidRPr="001F73FD">
              <w:rPr>
                <w:rStyle w:val="FontStyle65"/>
                <w:sz w:val="22"/>
                <w:szCs w:val="22"/>
              </w:rPr>
              <w:t xml:space="preserve"> * </w:t>
            </w:r>
            <w:r w:rsidRPr="001F73FD">
              <w:rPr>
                <w:rStyle w:val="FontStyle65"/>
                <w:sz w:val="22"/>
                <w:szCs w:val="22"/>
                <w:lang w:val="en-US"/>
              </w:rPr>
              <w:t>C</w:t>
            </w:r>
            <w:r w:rsidRPr="001F73FD">
              <w:rPr>
                <w:rStyle w:val="FontStyle65"/>
                <w:sz w:val="22"/>
                <w:szCs w:val="22"/>
              </w:rPr>
              <w:t>1 * ((</w:t>
            </w:r>
            <w:r w:rsidRPr="001F73FD">
              <w:rPr>
                <w:rStyle w:val="FontStyle65"/>
                <w:sz w:val="22"/>
                <w:szCs w:val="22"/>
                <w:lang w:val="en-US"/>
              </w:rPr>
              <w:t>T</w:t>
            </w:r>
            <w:r w:rsidRPr="001F73FD">
              <w:rPr>
                <w:rStyle w:val="FontStyle65"/>
                <w:sz w:val="22"/>
                <w:szCs w:val="22"/>
              </w:rPr>
              <w:t xml:space="preserve"> - </w:t>
            </w:r>
            <w:r w:rsidRPr="001F73FD">
              <w:rPr>
                <w:rStyle w:val="FontStyle65"/>
                <w:sz w:val="22"/>
                <w:szCs w:val="22"/>
                <w:lang w:val="en-US"/>
              </w:rPr>
              <w:t>T</w:t>
            </w:r>
            <w:r w:rsidRPr="001F73FD">
              <w:rPr>
                <w:rStyle w:val="FontStyle65"/>
                <w:sz w:val="22"/>
                <w:szCs w:val="22"/>
              </w:rPr>
              <w:t>0)/ 365)/ 100%, где:</w:t>
            </w:r>
          </w:p>
          <w:p w:rsidR="002E1C61" w:rsidRPr="001F73FD" w:rsidRDefault="002E1C61" w:rsidP="002E1C61">
            <w:pPr>
              <w:pStyle w:val="Style9"/>
              <w:widowControl/>
              <w:spacing w:line="250" w:lineRule="exact"/>
              <w:rPr>
                <w:rStyle w:val="FontStyle65"/>
                <w:sz w:val="22"/>
                <w:szCs w:val="22"/>
              </w:rPr>
            </w:pPr>
            <w:r w:rsidRPr="001F73FD">
              <w:rPr>
                <w:rStyle w:val="FontStyle65"/>
                <w:sz w:val="22"/>
                <w:szCs w:val="22"/>
              </w:rPr>
              <w:t>НКД - накопленный купонный доход, долларов США;</w:t>
            </w:r>
          </w:p>
          <w:p w:rsidR="002E1C61" w:rsidRPr="001F73FD" w:rsidRDefault="002E1C61" w:rsidP="002E1C61">
            <w:pPr>
              <w:pStyle w:val="Style9"/>
              <w:widowControl/>
              <w:spacing w:line="250" w:lineRule="exact"/>
              <w:ind w:right="5"/>
              <w:rPr>
                <w:rStyle w:val="FontStyle65"/>
                <w:sz w:val="22"/>
                <w:szCs w:val="22"/>
                <w:lang w:eastAsia="en-US"/>
              </w:rPr>
            </w:pPr>
            <w:r w:rsidRPr="001F73FD">
              <w:rPr>
                <w:rStyle w:val="FontStyle65"/>
                <w:sz w:val="22"/>
                <w:szCs w:val="22"/>
                <w:lang w:val="en-US" w:eastAsia="en-US"/>
              </w:rPr>
              <w:t>Nom</w:t>
            </w:r>
            <w:r w:rsidRPr="001F73FD">
              <w:rPr>
                <w:rStyle w:val="FontStyle65"/>
                <w:sz w:val="22"/>
                <w:szCs w:val="22"/>
                <w:lang w:eastAsia="en-US"/>
              </w:rPr>
              <w:t xml:space="preserve"> - номинальная стоимость одной Облигации на дату начала размещения, долларов США; </w:t>
            </w:r>
          </w:p>
          <w:p w:rsidR="002E1C61" w:rsidRPr="001F73FD" w:rsidRDefault="002E1C61" w:rsidP="002E1C61">
            <w:pPr>
              <w:jc w:val="both"/>
              <w:rPr>
                <w:rStyle w:val="FontStyle65"/>
                <w:sz w:val="22"/>
                <w:szCs w:val="22"/>
                <w:lang w:eastAsia="en-US"/>
              </w:rPr>
            </w:pPr>
            <w:r w:rsidRPr="001F73FD">
              <w:rPr>
                <w:rStyle w:val="FontStyle65"/>
                <w:sz w:val="22"/>
                <w:szCs w:val="22"/>
                <w:lang w:eastAsia="en-US"/>
              </w:rPr>
              <w:t>С</w:t>
            </w:r>
            <w:proofErr w:type="gramStart"/>
            <w:r w:rsidRPr="001F73FD">
              <w:rPr>
                <w:rStyle w:val="FontStyle65"/>
                <w:sz w:val="22"/>
                <w:szCs w:val="22"/>
                <w:lang w:eastAsia="en-US"/>
              </w:rPr>
              <w:t>1</w:t>
            </w:r>
            <w:proofErr w:type="gramEnd"/>
            <w:r w:rsidRPr="001F73FD">
              <w:rPr>
                <w:rStyle w:val="FontStyle65"/>
                <w:sz w:val="22"/>
                <w:szCs w:val="22"/>
                <w:lang w:eastAsia="en-US"/>
              </w:rPr>
              <w:t xml:space="preserve"> - размер процентной ставки по первому купону, в процентах годовых не может превышать уровня, установленного </w:t>
            </w:r>
            <w:r w:rsidRPr="001F73FD">
              <w:rPr>
                <w:sz w:val="22"/>
                <w:szCs w:val="22"/>
              </w:rPr>
              <w:t xml:space="preserve">Положением 646-П </w:t>
            </w:r>
            <w:r w:rsidRPr="001F73FD">
              <w:rPr>
                <w:rStyle w:val="FontStyle65"/>
                <w:sz w:val="22"/>
                <w:szCs w:val="22"/>
                <w:lang w:eastAsia="en-US"/>
              </w:rPr>
              <w:t>для субординированных облигационных займов (облигационных выпусков) в иностранной валюте, включаемых в состав источников добавочного капитала кредитной организации;</w:t>
            </w:r>
          </w:p>
          <w:p w:rsidR="002E1C61" w:rsidRPr="001F73FD" w:rsidRDefault="002E1C61" w:rsidP="002E1C61">
            <w:pPr>
              <w:pStyle w:val="Style9"/>
              <w:widowControl/>
              <w:spacing w:line="250" w:lineRule="exact"/>
              <w:ind w:right="3629"/>
              <w:rPr>
                <w:rStyle w:val="FontStyle65"/>
                <w:sz w:val="22"/>
                <w:szCs w:val="22"/>
                <w:lang w:eastAsia="en-US"/>
              </w:rPr>
            </w:pPr>
            <w:r w:rsidRPr="001F73FD">
              <w:rPr>
                <w:rStyle w:val="FontStyle65"/>
                <w:sz w:val="22"/>
                <w:szCs w:val="22"/>
                <w:lang w:val="en-US" w:eastAsia="en-US"/>
              </w:rPr>
              <w:t>T</w:t>
            </w:r>
            <w:r w:rsidRPr="001F73FD">
              <w:rPr>
                <w:rStyle w:val="FontStyle65"/>
                <w:sz w:val="22"/>
                <w:szCs w:val="22"/>
                <w:lang w:eastAsia="en-US"/>
              </w:rPr>
              <w:t xml:space="preserve"> - дата размещения Облигаций, на которую вычисляется НКД; </w:t>
            </w:r>
          </w:p>
          <w:p w:rsidR="002E1C61" w:rsidRPr="001F73FD" w:rsidRDefault="002E1C61" w:rsidP="002E1C61">
            <w:pPr>
              <w:pStyle w:val="Style9"/>
              <w:widowControl/>
              <w:spacing w:line="250" w:lineRule="exact"/>
              <w:ind w:right="3629"/>
              <w:rPr>
                <w:rStyle w:val="FontStyle65"/>
                <w:sz w:val="22"/>
                <w:szCs w:val="22"/>
                <w:lang w:eastAsia="en-US"/>
              </w:rPr>
            </w:pPr>
            <w:r w:rsidRPr="001F73FD">
              <w:rPr>
                <w:rStyle w:val="FontStyle65"/>
                <w:sz w:val="22"/>
                <w:szCs w:val="22"/>
                <w:lang w:val="en-US" w:eastAsia="en-US"/>
              </w:rPr>
              <w:t>T</w:t>
            </w:r>
            <w:r w:rsidRPr="001F73FD">
              <w:rPr>
                <w:rStyle w:val="FontStyle65"/>
                <w:sz w:val="22"/>
                <w:szCs w:val="22"/>
                <w:lang w:eastAsia="en-US"/>
              </w:rPr>
              <w:t>0 - дата начала размещения Облигаций.</w:t>
            </w:r>
          </w:p>
          <w:p w:rsidR="00AF306C" w:rsidRPr="001F73FD" w:rsidRDefault="002E1C61" w:rsidP="002E1C61">
            <w:pPr>
              <w:pStyle w:val="Style9"/>
              <w:widowControl/>
              <w:spacing w:line="250" w:lineRule="exact"/>
              <w:ind w:right="5"/>
              <w:rPr>
                <w:rStyle w:val="SUBST"/>
                <w:b w:val="0"/>
                <w:bCs w:val="0"/>
                <w:i w:val="0"/>
                <w:iCs w:val="0"/>
                <w:color w:val="000000"/>
              </w:rPr>
            </w:pPr>
            <w:proofErr w:type="gramStart"/>
            <w:r w:rsidRPr="001F73FD">
              <w:rPr>
                <w:rStyle w:val="FontStyle65"/>
                <w:sz w:val="22"/>
                <w:szCs w:val="22"/>
              </w:rPr>
              <w:t>Величина НКД в расчете на одну Облигацию определяется с точностью до одного цента США (округление производится по правилам математического округления, при котором значение целого цента (целых центов) не изменяется, если первая за округляемой цифра от 0 до 4, и изменяется, увеличиваясь на единицу, если первая за округляемой цифра от 5 до 9).</w:t>
            </w:r>
            <w:r w:rsidR="00146CA5" w:rsidRPr="001F73FD">
              <w:rPr>
                <w:sz w:val="22"/>
                <w:szCs w:val="22"/>
              </w:rPr>
              <w:br/>
              <w:t>2.9.</w:t>
            </w:r>
            <w:proofErr w:type="gramEnd"/>
            <w:r w:rsidR="00146CA5" w:rsidRPr="001F73FD">
              <w:rPr>
                <w:sz w:val="22"/>
                <w:szCs w:val="22"/>
              </w:rPr>
              <w:t xml:space="preserve"> Срок размещения ценных бумаг или порядок его определения:</w:t>
            </w:r>
            <w:r w:rsidR="00146CA5" w:rsidRPr="001F73FD">
              <w:rPr>
                <w:sz w:val="22"/>
                <w:szCs w:val="22"/>
              </w:rPr>
              <w:br/>
            </w:r>
            <w:r w:rsidR="00AF306C" w:rsidRPr="001F73FD">
              <w:rPr>
                <w:rStyle w:val="SUBST"/>
                <w:b w:val="0"/>
                <w:i w:val="0"/>
              </w:rPr>
              <w:t>Дата начала размещения Облигаций определяется единоличным исполнительным органом</w:t>
            </w:r>
            <w:r w:rsidR="00146CA5" w:rsidRPr="001F73FD">
              <w:rPr>
                <w:sz w:val="22"/>
                <w:szCs w:val="22"/>
              </w:rPr>
              <w:t>;</w:t>
            </w:r>
            <w:r w:rsidR="00146CA5" w:rsidRPr="001F73FD">
              <w:rPr>
                <w:sz w:val="22"/>
                <w:szCs w:val="22"/>
              </w:rPr>
              <w:br/>
            </w:r>
            <w:r w:rsidR="00AF306C" w:rsidRPr="001F73FD">
              <w:rPr>
                <w:rStyle w:val="SUBST"/>
                <w:b w:val="0"/>
                <w:i w:val="0"/>
                <w:lang w:eastAsia="en-US"/>
              </w:rPr>
              <w:t>Датой окончания размещения Облигаций является более ранняя из следующих дат:</w:t>
            </w:r>
          </w:p>
          <w:p w:rsidR="00AF306C" w:rsidRPr="001F73FD" w:rsidRDefault="00AF306C" w:rsidP="00AF306C">
            <w:pPr>
              <w:jc w:val="both"/>
              <w:rPr>
                <w:iCs/>
                <w:sz w:val="22"/>
                <w:szCs w:val="22"/>
              </w:rPr>
            </w:pPr>
            <w:r w:rsidRPr="001F73FD">
              <w:rPr>
                <w:iCs/>
                <w:sz w:val="22"/>
                <w:szCs w:val="22"/>
              </w:rPr>
              <w:t xml:space="preserve">1) 5 (Пятый) рабочий день </w:t>
            </w:r>
            <w:proofErr w:type="gramStart"/>
            <w:r w:rsidRPr="001F73FD">
              <w:rPr>
                <w:iCs/>
                <w:sz w:val="22"/>
                <w:szCs w:val="22"/>
              </w:rPr>
              <w:t>с даты начала</w:t>
            </w:r>
            <w:proofErr w:type="gramEnd"/>
            <w:r w:rsidRPr="001F73FD">
              <w:rPr>
                <w:iCs/>
                <w:sz w:val="22"/>
                <w:szCs w:val="22"/>
              </w:rPr>
              <w:t xml:space="preserve"> размещения Облигаций; или</w:t>
            </w:r>
          </w:p>
          <w:p w:rsidR="00AF306C" w:rsidRPr="001F73FD" w:rsidRDefault="00AF306C" w:rsidP="00AF306C">
            <w:pPr>
              <w:pStyle w:val="BodyTextbt"/>
              <w:rPr>
                <w:b w:val="0"/>
                <w:bCs w:val="0"/>
                <w:i w:val="0"/>
              </w:rPr>
            </w:pPr>
            <w:r w:rsidRPr="001F73FD">
              <w:rPr>
                <w:b w:val="0"/>
                <w:bCs w:val="0"/>
                <w:i w:val="0"/>
              </w:rPr>
              <w:t xml:space="preserve">2) дата размещения последней </w:t>
            </w:r>
            <w:r w:rsidRPr="001F73FD">
              <w:rPr>
                <w:rStyle w:val="SUBST"/>
              </w:rPr>
              <w:t>Облигации</w:t>
            </w:r>
            <w:r w:rsidRPr="001F73FD">
              <w:rPr>
                <w:b w:val="0"/>
                <w:bCs w:val="0"/>
                <w:i w:val="0"/>
              </w:rPr>
              <w:t xml:space="preserve"> данного выпуска.</w:t>
            </w:r>
          </w:p>
          <w:p w:rsidR="00AF306C" w:rsidRPr="001F73FD" w:rsidRDefault="00AF306C" w:rsidP="00AF306C">
            <w:pPr>
              <w:pStyle w:val="ConsNormal"/>
              <w:ind w:firstLine="0"/>
              <w:jc w:val="both"/>
              <w:rPr>
                <w:rFonts w:ascii="Times New Roman" w:hAnsi="Times New Roman"/>
                <w:iCs/>
                <w:szCs w:val="22"/>
              </w:rPr>
            </w:pPr>
            <w:r w:rsidRPr="001F73FD">
              <w:rPr>
                <w:rFonts w:ascii="Times New Roman" w:hAnsi="Times New Roman"/>
                <w:iCs/>
                <w:szCs w:val="22"/>
              </w:rPr>
              <w:t>Выпуск Облигаций не предполагается размещать траншами.</w:t>
            </w:r>
          </w:p>
          <w:p w:rsidR="00AF306C" w:rsidRPr="001F73FD" w:rsidRDefault="00AF306C" w:rsidP="00146CA5">
            <w:pPr>
              <w:rPr>
                <w:sz w:val="22"/>
                <w:szCs w:val="22"/>
              </w:rPr>
            </w:pPr>
          </w:p>
          <w:p w:rsidR="004A6710" w:rsidRPr="001F73FD" w:rsidRDefault="00146CA5" w:rsidP="00146CA5">
            <w:pPr>
              <w:rPr>
                <w:sz w:val="22"/>
                <w:szCs w:val="22"/>
              </w:rPr>
            </w:pPr>
            <w:r w:rsidRPr="001F73FD">
              <w:rPr>
                <w:sz w:val="22"/>
                <w:szCs w:val="22"/>
              </w:rPr>
              <w:t>2.10. Факт регистрации (отсутствия регистрации) проспекта ценных бумаг одновременно с государственной регистрацией выпуска этих ценных бумаг: проспект ценных бумаг одновременно с государственной регистрацией выпуска ценных бумаг не регистрируется;</w:t>
            </w:r>
          </w:p>
          <w:p w:rsidR="004A6710" w:rsidRPr="001F73FD" w:rsidRDefault="004A6710" w:rsidP="00146CA5">
            <w:pPr>
              <w:rPr>
                <w:sz w:val="22"/>
                <w:szCs w:val="22"/>
              </w:rPr>
            </w:pPr>
          </w:p>
          <w:p w:rsidR="005D3230" w:rsidRPr="004A6710" w:rsidRDefault="00146CA5" w:rsidP="00146CA5">
            <w:pPr>
              <w:rPr>
                <w:sz w:val="22"/>
                <w:szCs w:val="22"/>
              </w:rPr>
            </w:pPr>
            <w:r w:rsidRPr="001F73FD">
              <w:rPr>
                <w:sz w:val="22"/>
                <w:szCs w:val="22"/>
              </w:rPr>
              <w:t>2.11. В случае регистрации проспекта ценных бумаг порядок обеспечения доступа к информации, содержащейся в проспекте ценных бумаг: проспект ценных бумаг одновременно с государственной регистрацией выпуска ценных бумаг не регистрируется;</w:t>
            </w:r>
            <w:r w:rsidRPr="001F73FD">
              <w:rPr>
                <w:sz w:val="22"/>
                <w:szCs w:val="22"/>
              </w:rPr>
              <w:br/>
            </w:r>
            <w:r w:rsidRPr="001F73FD">
              <w:rPr>
                <w:sz w:val="22"/>
                <w:szCs w:val="22"/>
              </w:rPr>
              <w:br/>
              <w:t xml:space="preserve">2.12. </w:t>
            </w:r>
            <w:proofErr w:type="gramStart"/>
            <w:r w:rsidRPr="001F73FD">
              <w:rPr>
                <w:sz w:val="22"/>
                <w:szCs w:val="22"/>
              </w:rPr>
              <w:t>В случае если ценные бумаги выпуска, допущенные (допускаемые) к организованным торгам, размещаются путем открытой подписки с их оплатой деньгами или ценными бумагами, допущенными к организованным торгам, сведения о намерении эмитента представить в регистрирующий орган после завершения размещения ценных бумаг отчет об итогах выпуска ценных бумаг или уведомление об итогах выпуска ценных бумаг: ценные бумаги выпуска не размещаются путем открытой подписки</w:t>
            </w:r>
            <w:proofErr w:type="gramEnd"/>
            <w:r w:rsidRPr="001F73FD">
              <w:rPr>
                <w:sz w:val="22"/>
                <w:szCs w:val="22"/>
              </w:rPr>
              <w:t>. Эмитент намерен представить в регистрирующий орган после завершения размещения ценных бумаг отчет об итогах выпуска ценных бумаг.</w:t>
            </w:r>
          </w:p>
        </w:tc>
      </w:tr>
    </w:tbl>
    <w:p w:rsidR="003D6A44" w:rsidRPr="00146CA5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146CA5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146CA5" w:rsidRDefault="003D6A44">
            <w:pPr>
              <w:jc w:val="center"/>
              <w:rPr>
                <w:sz w:val="22"/>
                <w:szCs w:val="22"/>
              </w:rPr>
            </w:pPr>
            <w:r w:rsidRPr="00146CA5">
              <w:rPr>
                <w:sz w:val="22"/>
                <w:szCs w:val="22"/>
              </w:rPr>
              <w:t>3. Подпись</w:t>
            </w:r>
          </w:p>
        </w:tc>
      </w:tr>
      <w:tr w:rsidR="00315CC2" w:rsidRPr="00146CA5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146CA5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146CA5">
              <w:rPr>
                <w:rFonts w:eastAsia="SimSun"/>
                <w:sz w:val="22"/>
                <w:szCs w:val="22"/>
              </w:rPr>
              <w:t>3.1.</w:t>
            </w:r>
            <w:r w:rsidR="009B3FF2" w:rsidRPr="00146CA5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146CA5">
              <w:rPr>
                <w:rFonts w:eastAsia="SimSun"/>
                <w:sz w:val="22"/>
                <w:szCs w:val="22"/>
              </w:rPr>
              <w:t>Председател</w:t>
            </w:r>
            <w:r w:rsidR="00DC0412" w:rsidRPr="00146CA5">
              <w:rPr>
                <w:rFonts w:eastAsia="SimSun"/>
                <w:sz w:val="22"/>
                <w:szCs w:val="22"/>
              </w:rPr>
              <w:t>ь</w:t>
            </w:r>
            <w:r w:rsidR="009B3FF2" w:rsidRPr="00146CA5">
              <w:rPr>
                <w:rFonts w:eastAsia="SimSun"/>
                <w:sz w:val="22"/>
                <w:szCs w:val="22"/>
              </w:rPr>
              <w:t xml:space="preserve"> </w:t>
            </w:r>
            <w:r w:rsidR="004133BB" w:rsidRPr="00146CA5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146CA5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146CA5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146CA5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146CA5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146CA5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146CA5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146CA5" w:rsidRDefault="00DF3DB8" w:rsidP="00DF3DB8">
            <w:pPr>
              <w:rPr>
                <w:rFonts w:eastAsia="SimSun"/>
                <w:sz w:val="22"/>
                <w:szCs w:val="22"/>
                <w:lang w:val="en-US"/>
              </w:rPr>
            </w:pPr>
            <w:r w:rsidRPr="00146CA5">
              <w:rPr>
                <w:rFonts w:eastAsia="SimSun"/>
                <w:sz w:val="22"/>
                <w:szCs w:val="22"/>
              </w:rPr>
              <w:t>А.М.</w:t>
            </w:r>
            <w:r w:rsidR="004A6710">
              <w:rPr>
                <w:rFonts w:eastAsia="SimSun"/>
                <w:sz w:val="22"/>
                <w:szCs w:val="22"/>
              </w:rPr>
              <w:t xml:space="preserve"> </w:t>
            </w:r>
            <w:r w:rsidRPr="00146CA5">
              <w:rPr>
                <w:rFonts w:eastAsia="SimSun"/>
                <w:sz w:val="22"/>
                <w:szCs w:val="22"/>
              </w:rPr>
              <w:t>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146CA5" w:rsidRDefault="00315CC2">
            <w:pPr>
              <w:rPr>
                <w:sz w:val="22"/>
                <w:szCs w:val="22"/>
              </w:rPr>
            </w:pPr>
          </w:p>
        </w:tc>
      </w:tr>
      <w:tr w:rsidR="00315CC2" w:rsidRPr="00146CA5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146CA5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146CA5" w:rsidRDefault="00315CC2">
            <w:pPr>
              <w:jc w:val="center"/>
              <w:rPr>
                <w:sz w:val="22"/>
                <w:szCs w:val="22"/>
              </w:rPr>
            </w:pPr>
            <w:r w:rsidRPr="00146CA5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146CA5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146CA5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146CA5" w:rsidRDefault="00315CC2">
            <w:pPr>
              <w:rPr>
                <w:sz w:val="22"/>
                <w:szCs w:val="22"/>
              </w:rPr>
            </w:pPr>
          </w:p>
        </w:tc>
      </w:tr>
      <w:tr w:rsidR="003D6A44" w:rsidRPr="00146CA5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146CA5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146CA5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146CA5" w:rsidRDefault="003D6A44">
            <w:pPr>
              <w:jc w:val="right"/>
              <w:rPr>
                <w:sz w:val="22"/>
                <w:szCs w:val="22"/>
              </w:rPr>
            </w:pPr>
            <w:r w:rsidRPr="00146CA5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146CA5" w:rsidRDefault="00DC0412" w:rsidP="00DF3DB8">
            <w:pPr>
              <w:rPr>
                <w:sz w:val="22"/>
                <w:szCs w:val="22"/>
              </w:rPr>
            </w:pPr>
            <w:r w:rsidRPr="00146CA5">
              <w:rPr>
                <w:sz w:val="22"/>
                <w:szCs w:val="22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146CA5" w:rsidRDefault="003D6A44">
            <w:pPr>
              <w:rPr>
                <w:sz w:val="22"/>
                <w:szCs w:val="22"/>
              </w:rPr>
            </w:pPr>
            <w:r w:rsidRPr="00146CA5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Pr="00146CA5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146CA5" w:rsidRDefault="00DC08C4" w:rsidP="006B7870">
            <w:pPr>
              <w:jc w:val="center"/>
              <w:rPr>
                <w:sz w:val="22"/>
                <w:szCs w:val="22"/>
              </w:rPr>
            </w:pPr>
            <w:r w:rsidRPr="00146CA5">
              <w:rPr>
                <w:sz w:val="22"/>
                <w:szCs w:val="22"/>
              </w:rPr>
              <w:t>ию</w:t>
            </w:r>
            <w:r w:rsidR="006B7870" w:rsidRPr="00146CA5">
              <w:rPr>
                <w:sz w:val="22"/>
                <w:szCs w:val="22"/>
              </w:rPr>
              <w:t>л</w:t>
            </w:r>
            <w:r w:rsidRPr="00146CA5">
              <w:rPr>
                <w:sz w:val="22"/>
                <w:szCs w:val="22"/>
              </w:rPr>
              <w:t>я</w:t>
            </w:r>
            <w:r w:rsidR="003F71EE" w:rsidRPr="00146C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146CA5" w:rsidRDefault="003D6A44">
            <w:pPr>
              <w:jc w:val="right"/>
              <w:rPr>
                <w:sz w:val="22"/>
                <w:szCs w:val="22"/>
              </w:rPr>
            </w:pPr>
            <w:r w:rsidRPr="00146CA5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146CA5" w:rsidRDefault="001C28FC" w:rsidP="005C24F7">
            <w:pPr>
              <w:rPr>
                <w:sz w:val="22"/>
                <w:szCs w:val="22"/>
              </w:rPr>
            </w:pPr>
            <w:r w:rsidRPr="00146CA5">
              <w:rPr>
                <w:sz w:val="22"/>
                <w:szCs w:val="22"/>
              </w:rPr>
              <w:t>1</w:t>
            </w:r>
            <w:r w:rsidR="005C24F7" w:rsidRPr="00146CA5">
              <w:rPr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146CA5" w:rsidRDefault="003D6A44">
            <w:pPr>
              <w:ind w:left="57"/>
              <w:rPr>
                <w:sz w:val="22"/>
                <w:szCs w:val="22"/>
              </w:rPr>
            </w:pPr>
            <w:r w:rsidRPr="00146CA5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146CA5" w:rsidRDefault="003D6A44">
            <w:pPr>
              <w:jc w:val="center"/>
              <w:rPr>
                <w:sz w:val="22"/>
                <w:szCs w:val="22"/>
              </w:rPr>
            </w:pPr>
            <w:r w:rsidRPr="00146CA5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146CA5" w:rsidRDefault="003D6A44">
            <w:pPr>
              <w:rPr>
                <w:sz w:val="22"/>
                <w:szCs w:val="22"/>
              </w:rPr>
            </w:pPr>
          </w:p>
        </w:tc>
      </w:tr>
      <w:tr w:rsidR="003D6A44" w:rsidRPr="00146CA5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146CA5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146CA5" w:rsidRDefault="00315CC2" w:rsidP="00D96C5E">
      <w:pPr>
        <w:rPr>
          <w:sz w:val="22"/>
          <w:szCs w:val="22"/>
        </w:rPr>
      </w:pPr>
    </w:p>
    <w:sectPr w:rsidR="00315CC2" w:rsidRPr="00146CA5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A77" w:rsidRDefault="00913A77">
      <w:r>
        <w:separator/>
      </w:r>
    </w:p>
  </w:endnote>
  <w:endnote w:type="continuationSeparator" w:id="0">
    <w:p w:rsidR="00913A77" w:rsidRDefault="0091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865DB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A77" w:rsidRDefault="00913A77">
      <w:r>
        <w:separator/>
      </w:r>
    </w:p>
  </w:footnote>
  <w:footnote w:type="continuationSeparator" w:id="0">
    <w:p w:rsidR="00913A77" w:rsidRDefault="00913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46CA5"/>
    <w:rsid w:val="00151793"/>
    <w:rsid w:val="00153C6A"/>
    <w:rsid w:val="0015430B"/>
    <w:rsid w:val="00155C04"/>
    <w:rsid w:val="00160C66"/>
    <w:rsid w:val="001626E0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1F73FD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E1C61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A6710"/>
    <w:rsid w:val="004C09CA"/>
    <w:rsid w:val="004C17FD"/>
    <w:rsid w:val="004C5013"/>
    <w:rsid w:val="004C5DBD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3A77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258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06C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865DB"/>
    <w:rsid w:val="00B8661E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412"/>
    <w:rsid w:val="00DC05BD"/>
    <w:rsid w:val="00DC08C4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uiPriority w:val="99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uiPriority w:val="99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BodyTextbt">
    <w:name w:val="Body Text.bt"/>
    <w:basedOn w:val="a"/>
    <w:uiPriority w:val="99"/>
    <w:rsid w:val="00AF306C"/>
    <w:pPr>
      <w:jc w:val="both"/>
    </w:pPr>
    <w:rPr>
      <w:b/>
      <w:bCs/>
      <w:i/>
      <w:iCs/>
      <w:sz w:val="22"/>
      <w:szCs w:val="22"/>
    </w:rPr>
  </w:style>
  <w:style w:type="character" w:customStyle="1" w:styleId="ConsNormalChar">
    <w:name w:val="ConsNormal Char"/>
    <w:link w:val="ConsNormal"/>
    <w:uiPriority w:val="99"/>
    <w:locked/>
    <w:rsid w:val="00AF306C"/>
    <w:rPr>
      <w:rFonts w:ascii="Courier New" w:hAnsi="Courier New"/>
      <w:sz w:val="22"/>
      <w:lang w:eastAsia="en-US"/>
    </w:rPr>
  </w:style>
  <w:style w:type="paragraph" w:customStyle="1" w:styleId="ConsNormal">
    <w:name w:val="ConsNormal"/>
    <w:link w:val="ConsNormalChar"/>
    <w:uiPriority w:val="99"/>
    <w:rsid w:val="00AF306C"/>
    <w:pPr>
      <w:widowControl w:val="0"/>
      <w:ind w:firstLine="720"/>
    </w:pPr>
    <w:rPr>
      <w:rFonts w:ascii="Courier New" w:hAnsi="Courier New"/>
      <w:sz w:val="22"/>
      <w:lang w:eastAsia="en-US"/>
    </w:rPr>
  </w:style>
  <w:style w:type="paragraph" w:customStyle="1" w:styleId="Style9">
    <w:name w:val="Style9"/>
    <w:basedOn w:val="a"/>
    <w:uiPriority w:val="99"/>
    <w:rsid w:val="002E1C61"/>
    <w:pPr>
      <w:widowControl w:val="0"/>
      <w:adjustRightInd w:val="0"/>
      <w:spacing w:line="277" w:lineRule="exact"/>
      <w:jc w:val="both"/>
    </w:pPr>
    <w:rPr>
      <w:sz w:val="24"/>
      <w:szCs w:val="24"/>
    </w:rPr>
  </w:style>
  <w:style w:type="character" w:customStyle="1" w:styleId="FontStyle65">
    <w:name w:val="Font Style65"/>
    <w:uiPriority w:val="99"/>
    <w:rsid w:val="002E1C61"/>
    <w:rPr>
      <w:rFonts w:ascii="Times New Roman" w:hAnsi="Times New Roman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uiPriority w:val="99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uiPriority w:val="99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BodyTextbt">
    <w:name w:val="Body Text.bt"/>
    <w:basedOn w:val="a"/>
    <w:uiPriority w:val="99"/>
    <w:rsid w:val="00AF306C"/>
    <w:pPr>
      <w:jc w:val="both"/>
    </w:pPr>
    <w:rPr>
      <w:b/>
      <w:bCs/>
      <w:i/>
      <w:iCs/>
      <w:sz w:val="22"/>
      <w:szCs w:val="22"/>
    </w:rPr>
  </w:style>
  <w:style w:type="character" w:customStyle="1" w:styleId="ConsNormalChar">
    <w:name w:val="ConsNormal Char"/>
    <w:link w:val="ConsNormal"/>
    <w:uiPriority w:val="99"/>
    <w:locked/>
    <w:rsid w:val="00AF306C"/>
    <w:rPr>
      <w:rFonts w:ascii="Courier New" w:hAnsi="Courier New"/>
      <w:sz w:val="22"/>
      <w:lang w:eastAsia="en-US"/>
    </w:rPr>
  </w:style>
  <w:style w:type="paragraph" w:customStyle="1" w:styleId="ConsNormal">
    <w:name w:val="ConsNormal"/>
    <w:link w:val="ConsNormalChar"/>
    <w:uiPriority w:val="99"/>
    <w:rsid w:val="00AF306C"/>
    <w:pPr>
      <w:widowControl w:val="0"/>
      <w:ind w:firstLine="720"/>
    </w:pPr>
    <w:rPr>
      <w:rFonts w:ascii="Courier New" w:hAnsi="Courier New"/>
      <w:sz w:val="22"/>
      <w:lang w:eastAsia="en-US"/>
    </w:rPr>
  </w:style>
  <w:style w:type="paragraph" w:customStyle="1" w:styleId="Style9">
    <w:name w:val="Style9"/>
    <w:basedOn w:val="a"/>
    <w:uiPriority w:val="99"/>
    <w:rsid w:val="002E1C61"/>
    <w:pPr>
      <w:widowControl w:val="0"/>
      <w:adjustRightInd w:val="0"/>
      <w:spacing w:line="277" w:lineRule="exact"/>
      <w:jc w:val="both"/>
    </w:pPr>
    <w:rPr>
      <w:sz w:val="24"/>
      <w:szCs w:val="24"/>
    </w:rPr>
  </w:style>
  <w:style w:type="character" w:customStyle="1" w:styleId="FontStyle65">
    <w:name w:val="Font Style65"/>
    <w:uiPriority w:val="99"/>
    <w:rsid w:val="002E1C61"/>
    <w:rPr>
      <w:rFonts w:ascii="Times New Roman" w:hAnsi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5999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2019-07-15T16:09:00Z</cp:lastPrinted>
  <dcterms:created xsi:type="dcterms:W3CDTF">2019-07-15T16:08:00Z</dcterms:created>
  <dcterms:modified xsi:type="dcterms:W3CDTF">2019-07-15T16:28:00Z</dcterms:modified>
</cp:coreProperties>
</file>