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AA4DB7">
              <w:rPr>
                <w:color w:val="000000" w:themeColor="text1"/>
                <w:sz w:val="22"/>
                <w:szCs w:val="22"/>
              </w:rPr>
              <w:t>2</w:t>
            </w:r>
            <w:r w:rsidR="00802D54">
              <w:rPr>
                <w:color w:val="000000" w:themeColor="text1"/>
                <w:sz w:val="22"/>
                <w:szCs w:val="22"/>
              </w:rPr>
              <w:t>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450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4DB7" w:rsidRPr="00AA4DB7">
              <w:rPr>
                <w:color w:val="000000" w:themeColor="text1"/>
                <w:sz w:val="22"/>
                <w:szCs w:val="22"/>
              </w:rPr>
              <w:t>1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BA2450">
              <w:rPr>
                <w:color w:val="000000" w:themeColor="text1"/>
                <w:sz w:val="22"/>
                <w:szCs w:val="22"/>
              </w:rPr>
              <w:t>два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а </w:t>
            </w:r>
            <w:r w:rsidR="00AA4DB7">
              <w:rPr>
                <w:color w:val="000000" w:themeColor="text1"/>
                <w:sz w:val="22"/>
                <w:szCs w:val="22"/>
              </w:rPr>
              <w:t>сто</w:t>
            </w:r>
            <w:r w:rsidR="00E62B49">
              <w:rPr>
                <w:color w:val="000000" w:themeColor="text1"/>
                <w:sz w:val="22"/>
                <w:szCs w:val="22"/>
              </w:rPr>
              <w:t xml:space="preserve"> миллионов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A2450">
              <w:rPr>
                <w:color w:val="000000" w:themeColor="text1"/>
                <w:sz w:val="22"/>
                <w:szCs w:val="22"/>
              </w:rPr>
              <w:t>3</w:t>
            </w:r>
            <w:r w:rsidR="0027058B">
              <w:rPr>
                <w:color w:val="000000" w:themeColor="text1"/>
                <w:sz w:val="22"/>
                <w:szCs w:val="22"/>
              </w:rPr>
              <w:t>,</w:t>
            </w:r>
            <w:r w:rsidR="00AA4DB7">
              <w:rPr>
                <w:color w:val="000000" w:themeColor="text1"/>
                <w:sz w:val="22"/>
                <w:szCs w:val="22"/>
              </w:rPr>
              <w:t>15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802D54">
              <w:rPr>
                <w:color w:val="000000" w:themeColor="text1"/>
                <w:sz w:val="22"/>
                <w:szCs w:val="22"/>
              </w:rPr>
              <w:t>20</w:t>
            </w:r>
            <w:r w:rsidR="00AA4DB7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802D54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802D54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802D54">
              <w:rPr>
                <w:rFonts w:eastAsia="SimSun"/>
                <w:sz w:val="22"/>
                <w:szCs w:val="22"/>
              </w:rPr>
              <w:t>я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802D54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Э.В. Беккер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802D54" w:rsidRDefault="00802D54" w:rsidP="00AA4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02D54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02D54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4DB7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2190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2016-04-20T13:46:00Z</dcterms:created>
  <dcterms:modified xsi:type="dcterms:W3CDTF">2016-04-20T13:46:00Z</dcterms:modified>
</cp:coreProperties>
</file>