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F8" w:rsidRPr="00506C7C" w:rsidRDefault="00314AF8" w:rsidP="00314AF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314AF8" w:rsidRPr="00314AF8" w:rsidRDefault="00314AF8" w:rsidP="00314AF8">
      <w:pPr>
        <w:jc w:val="center"/>
        <w:rPr>
          <w:sz w:val="22"/>
          <w:szCs w:val="22"/>
        </w:rPr>
      </w:pPr>
      <w:r w:rsidRPr="00314AF8">
        <w:rPr>
          <w:sz w:val="22"/>
          <w:szCs w:val="22"/>
        </w:rPr>
        <w:t>«</w:t>
      </w:r>
      <w:r w:rsidRPr="00314AF8">
        <w:rPr>
          <w:sz w:val="24"/>
          <w:szCs w:val="24"/>
        </w:rPr>
        <w:t>О получении эмитентом права (о прекращен</w:t>
      </w:r>
      <w:proofErr w:type="gramStart"/>
      <w:r w:rsidRPr="00314AF8">
        <w:rPr>
          <w:sz w:val="24"/>
          <w:szCs w:val="24"/>
        </w:rPr>
        <w:t>ии у э</w:t>
      </w:r>
      <w:proofErr w:type="gramEnd"/>
      <w:r w:rsidRPr="00314AF8">
        <w:rPr>
          <w:sz w:val="24"/>
          <w:szCs w:val="24"/>
        </w:rPr>
        <w:t>митента права)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  <w:r w:rsidRPr="00314AF8">
        <w:rPr>
          <w:sz w:val="22"/>
          <w:szCs w:val="22"/>
        </w:rPr>
        <w:t>»</w:t>
      </w:r>
    </w:p>
    <w:p w:rsidR="00314AF8" w:rsidRDefault="00314AF8" w:rsidP="00314AF8">
      <w:pPr>
        <w:jc w:val="center"/>
        <w:rPr>
          <w:b/>
          <w:bCs/>
          <w:sz w:val="22"/>
          <w:szCs w:val="22"/>
        </w:rPr>
      </w:pPr>
    </w:p>
    <w:p w:rsidR="00314AF8" w:rsidRDefault="00314AF8" w:rsidP="00314AF8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</w:t>
      </w:r>
      <w:r>
        <w:rPr>
          <w:sz w:val="22"/>
          <w:szCs w:val="22"/>
        </w:rPr>
        <w:t xml:space="preserve">м изменяется (корректируется): </w:t>
      </w:r>
    </w:p>
    <w:p w:rsidR="00314AF8" w:rsidRPr="00314AF8" w:rsidRDefault="00314AF8" w:rsidP="00314AF8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Сообщение о существенном факте </w:t>
      </w:r>
      <w:r>
        <w:rPr>
          <w:sz w:val="22"/>
          <w:szCs w:val="22"/>
        </w:rPr>
        <w:t>«</w:t>
      </w:r>
      <w:r w:rsidRPr="00314AF8">
        <w:rPr>
          <w:sz w:val="24"/>
          <w:szCs w:val="24"/>
        </w:rPr>
        <w:t>О получении эмитентом права (о прекращен</w:t>
      </w:r>
      <w:proofErr w:type="gramStart"/>
      <w:r w:rsidRPr="00314AF8">
        <w:rPr>
          <w:sz w:val="24"/>
          <w:szCs w:val="24"/>
        </w:rPr>
        <w:t>ии у э</w:t>
      </w:r>
      <w:proofErr w:type="gramEnd"/>
      <w:r w:rsidRPr="00314AF8">
        <w:rPr>
          <w:sz w:val="24"/>
          <w:szCs w:val="24"/>
        </w:rPr>
        <w:t>митента права)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  <w:r>
        <w:rPr>
          <w:sz w:val="22"/>
          <w:szCs w:val="22"/>
        </w:rPr>
        <w:t>»</w:t>
      </w:r>
      <w:r w:rsidRPr="00441575">
        <w:rPr>
          <w:sz w:val="22"/>
          <w:szCs w:val="22"/>
        </w:rPr>
        <w:t xml:space="preserve"> (опубликовано </w:t>
      </w:r>
      <w:r w:rsidRPr="00314AF8">
        <w:rPr>
          <w:rStyle w:val="date"/>
          <w:sz w:val="22"/>
          <w:szCs w:val="22"/>
        </w:rPr>
        <w:t>06.05.2019 08:51</w:t>
      </w:r>
      <w:r w:rsidRPr="00314AF8">
        <w:rPr>
          <w:sz w:val="22"/>
          <w:szCs w:val="22"/>
        </w:rPr>
        <w:t xml:space="preserve">) </w:t>
      </w:r>
    </w:p>
    <w:p w:rsidR="00314AF8" w:rsidRDefault="00314AF8" w:rsidP="00314AF8">
      <w:pPr>
        <w:ind w:right="57"/>
        <w:jc w:val="both"/>
      </w:pPr>
      <w:hyperlink r:id="rId8" w:history="1">
        <w:r w:rsidRPr="00F04357">
          <w:rPr>
            <w:rStyle w:val="ab"/>
          </w:rPr>
          <w:t>https://www.e-disclosure.ru/portal/event.aspx?EventId=tOWYwo0SM0mPcvIbASghCg-B-B</w:t>
        </w:r>
      </w:hyperlink>
    </w:p>
    <w:p w:rsidR="00314AF8" w:rsidRPr="00441575" w:rsidRDefault="00314AF8" w:rsidP="00314AF8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314AF8" w:rsidRDefault="00314AF8" w:rsidP="00314AF8">
      <w:pPr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314AF8" w:rsidRDefault="00314AF8" w:rsidP="00B35708">
      <w:pPr>
        <w:jc w:val="center"/>
        <w:rPr>
          <w:b/>
          <w:sz w:val="22"/>
          <w:szCs w:val="22"/>
        </w:rPr>
      </w:pP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A153F" w:rsidRDefault="00B35708" w:rsidP="001A153F">
      <w:pPr>
        <w:adjustRightInd w:val="0"/>
        <w:jc w:val="center"/>
        <w:rPr>
          <w:sz w:val="24"/>
          <w:szCs w:val="24"/>
        </w:rPr>
      </w:pPr>
      <w:r w:rsidRPr="001A153F">
        <w:rPr>
          <w:sz w:val="24"/>
          <w:szCs w:val="24"/>
        </w:rPr>
        <w:t>«</w:t>
      </w:r>
      <w:r w:rsidR="001A153F" w:rsidRPr="001A153F">
        <w:rPr>
          <w:sz w:val="24"/>
          <w:szCs w:val="24"/>
        </w:rPr>
        <w:t>О получении эмитентом права (о прекращен</w:t>
      </w:r>
      <w:proofErr w:type="gramStart"/>
      <w:r w:rsidR="001A153F" w:rsidRPr="001A153F">
        <w:rPr>
          <w:sz w:val="24"/>
          <w:szCs w:val="24"/>
        </w:rPr>
        <w:t>ии у э</w:t>
      </w:r>
      <w:proofErr w:type="gramEnd"/>
      <w:r w:rsidR="001A153F" w:rsidRPr="001A153F">
        <w:rPr>
          <w:sz w:val="24"/>
          <w:szCs w:val="24"/>
        </w:rPr>
        <w:t>митента права) распоряжаться определенным количеством голосов, приходящихся на голосующие акции (доли), составляющие уставный капитал отдельной организации»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9" w:tgtFrame="_new" w:history="1">
              <w:r w:rsidR="00A633A8" w:rsidRPr="00A633A8">
                <w:rPr>
                  <w:rStyle w:val="ab"/>
                  <w:b/>
                  <w:bCs/>
                  <w:u w:val="none"/>
                </w:rPr>
                <w:t>http://www.expobank.ru</w:t>
              </w:r>
            </w:hyperlink>
          </w:p>
        </w:tc>
      </w:tr>
      <w:tr w:rsidR="002C6F77" w:rsidRPr="00506C7C" w:rsidTr="006C3863">
        <w:tc>
          <w:tcPr>
            <w:tcW w:w="5273" w:type="dxa"/>
            <w:vAlign w:val="center"/>
          </w:tcPr>
          <w:p w:rsidR="002C6F77" w:rsidRPr="00506C7C" w:rsidRDefault="002C6F77" w:rsidP="00CA4616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C6F77" w:rsidRPr="00506C7C" w:rsidRDefault="002C6F77" w:rsidP="00CA46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 апреля 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44682" w:rsidRPr="00CE763B" w:rsidRDefault="00166718" w:rsidP="00CE7D8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CE7D87" w:rsidRPr="00CE763B">
              <w:rPr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капитал, которой получил эмитент:</w:t>
            </w:r>
          </w:p>
          <w:p w:rsidR="00B50603" w:rsidRPr="00CE763B" w:rsidRDefault="0024468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полное фирменное наименование: </w:t>
            </w:r>
            <w:r w:rsidR="006859C4" w:rsidRPr="00CE763B">
              <w:rPr>
                <w:rStyle w:val="af7"/>
                <w:sz w:val="22"/>
                <w:szCs w:val="22"/>
              </w:rPr>
              <w:t>Публичное акционерное общество "Курский промышленный банк"</w:t>
            </w:r>
            <w:r w:rsidR="00B50603" w:rsidRPr="00CE763B">
              <w:rPr>
                <w:b/>
                <w:sz w:val="22"/>
                <w:szCs w:val="22"/>
              </w:rPr>
              <w:t>;</w:t>
            </w:r>
          </w:p>
          <w:p w:rsidR="00B50603" w:rsidRPr="00CE763B" w:rsidRDefault="0024468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место нахождения: </w:t>
            </w:r>
            <w:r w:rsidR="006859C4" w:rsidRPr="00CE763B">
              <w:rPr>
                <w:rStyle w:val="af7"/>
                <w:sz w:val="22"/>
                <w:szCs w:val="22"/>
              </w:rPr>
              <w:t>Россия, 305000, г.</w:t>
            </w:r>
            <w:r w:rsidR="002C6F77" w:rsidRPr="00CE763B">
              <w:rPr>
                <w:rStyle w:val="af7"/>
                <w:sz w:val="22"/>
                <w:szCs w:val="22"/>
              </w:rPr>
              <w:t xml:space="preserve"> Курск, ул. Л</w:t>
            </w:r>
            <w:r w:rsidR="006859C4" w:rsidRPr="00CE763B">
              <w:rPr>
                <w:rStyle w:val="af7"/>
                <w:sz w:val="22"/>
                <w:szCs w:val="22"/>
              </w:rPr>
              <w:t>енина, 13</w:t>
            </w:r>
          </w:p>
          <w:p w:rsidR="00B50603" w:rsidRPr="00CE763B" w:rsidRDefault="0024468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ИНН: </w:t>
            </w:r>
            <w:r w:rsidR="006859C4" w:rsidRPr="00CE763B">
              <w:rPr>
                <w:b/>
                <w:color w:val="000000"/>
                <w:sz w:val="22"/>
                <w:szCs w:val="22"/>
              </w:rPr>
              <w:t>4629019959</w:t>
            </w:r>
          </w:p>
          <w:p w:rsidR="00CE7D87" w:rsidRPr="00CE763B" w:rsidRDefault="00244682" w:rsidP="00CE7D87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ОГРН: </w:t>
            </w:r>
            <w:r w:rsidR="006859C4" w:rsidRPr="00CE763B">
              <w:rPr>
                <w:rStyle w:val="af7"/>
                <w:sz w:val="22"/>
                <w:szCs w:val="22"/>
              </w:rPr>
              <w:t>1024600001458</w:t>
            </w:r>
            <w:r w:rsidR="00CE7D87" w:rsidRPr="00CE763B">
              <w:rPr>
                <w:sz w:val="22"/>
                <w:szCs w:val="22"/>
              </w:rPr>
              <w:br/>
              <w:t>2.2.</w:t>
            </w:r>
            <w:r w:rsidR="00CE763B" w:rsidRPr="00CE763B">
              <w:rPr>
                <w:sz w:val="22"/>
                <w:szCs w:val="22"/>
              </w:rPr>
              <w:t>В</w:t>
            </w:r>
            <w:r w:rsidR="00CE7D87" w:rsidRPr="00CE763B">
              <w:rPr>
                <w:sz w:val="22"/>
                <w:szCs w:val="22"/>
              </w:rPr>
              <w:t xml:space="preserve">ид полученного эмитентом права распоряжения определенным количеством голосов, приходящихся на голосующие акции (доли), составляющие уставный капитал организации (прямое распоряжение; косвенное распоряжение): </w:t>
            </w:r>
            <w:r w:rsidR="00CE7D87" w:rsidRPr="00CE763B">
              <w:rPr>
                <w:b/>
                <w:sz w:val="22"/>
                <w:szCs w:val="22"/>
              </w:rPr>
              <w:t>прямое распоряжение</w:t>
            </w:r>
            <w:r w:rsidR="001A153F">
              <w:rPr>
                <w:sz w:val="22"/>
                <w:szCs w:val="22"/>
              </w:rPr>
              <w:t xml:space="preserve">. </w:t>
            </w:r>
            <w:r w:rsidR="00CE7D87" w:rsidRPr="00CE763B">
              <w:rPr>
                <w:sz w:val="22"/>
                <w:szCs w:val="22"/>
              </w:rPr>
              <w:br/>
              <w:t>2.</w:t>
            </w:r>
            <w:r w:rsidR="001A153F">
              <w:rPr>
                <w:sz w:val="22"/>
                <w:szCs w:val="22"/>
              </w:rPr>
              <w:t>3</w:t>
            </w:r>
            <w:r w:rsidR="00CE7D87" w:rsidRPr="00CE763B">
              <w:rPr>
                <w:sz w:val="22"/>
                <w:szCs w:val="22"/>
              </w:rPr>
      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(самостоятельное распоряжение; совместное распоряжение с иными лицами): </w:t>
            </w:r>
            <w:r w:rsidR="00CE7D87" w:rsidRPr="00CE763B">
              <w:rPr>
                <w:b/>
                <w:sz w:val="22"/>
                <w:szCs w:val="22"/>
              </w:rPr>
              <w:t>самостоятельное распоряжение</w:t>
            </w:r>
            <w:r w:rsidR="00CE7D87" w:rsidRPr="00CE763B">
              <w:rPr>
                <w:sz w:val="22"/>
                <w:szCs w:val="22"/>
              </w:rPr>
              <w:t xml:space="preserve">. </w:t>
            </w:r>
            <w:r w:rsidR="00CE7D87" w:rsidRPr="00CE763B">
              <w:rPr>
                <w:sz w:val="22"/>
                <w:szCs w:val="22"/>
              </w:rPr>
              <w:br/>
              <w:t>2.</w:t>
            </w:r>
            <w:r w:rsidR="001A153F">
              <w:rPr>
                <w:sz w:val="22"/>
                <w:szCs w:val="22"/>
              </w:rPr>
              <w:t>4</w:t>
            </w:r>
            <w:r w:rsidR="00CE7D87" w:rsidRPr="00CE763B">
              <w:rPr>
                <w:sz w:val="22"/>
                <w:szCs w:val="22"/>
              </w:rPr>
              <w:t xml:space="preserve">. </w:t>
            </w:r>
            <w:proofErr w:type="gramStart"/>
            <w:r w:rsidR="00CE7D87" w:rsidRPr="00CE763B">
              <w:rPr>
                <w:sz w:val="22"/>
                <w:szCs w:val="22"/>
              </w:rPr>
              <w:t xml:space="preserve">Основание, в силу которого эмитент получил право распоряжаться определенным количеством голосов, приходящихся на голосующие акции (доли), составляющие уставный капитал организации (приобретение доли участия в организации; заключение договора доверительного управления имуществом; заключение договора простого товарищества; заключение договора поручения; заключение акционерного соглашения; заключение иного соглашения, предметом которого является осуществление прав, удостоверенных акциями (долями) организации): </w:t>
            </w:r>
            <w:r w:rsidR="00CE7D87" w:rsidRPr="00CE763B">
              <w:rPr>
                <w:b/>
                <w:sz w:val="22"/>
                <w:szCs w:val="22"/>
              </w:rPr>
              <w:t>приобретение доли участия в организации</w:t>
            </w:r>
            <w:r w:rsidR="00CE763B">
              <w:rPr>
                <w:b/>
                <w:sz w:val="22"/>
                <w:szCs w:val="22"/>
              </w:rPr>
              <w:t>.</w:t>
            </w:r>
            <w:proofErr w:type="gramEnd"/>
          </w:p>
          <w:p w:rsidR="00CE763B" w:rsidRPr="00CE763B" w:rsidRDefault="00CE7D87" w:rsidP="00CE763B">
            <w:pPr>
              <w:adjustRightInd w:val="0"/>
              <w:jc w:val="both"/>
              <w:rPr>
                <w:sz w:val="22"/>
                <w:szCs w:val="22"/>
              </w:rPr>
            </w:pPr>
            <w:r w:rsidRPr="00CE763B">
              <w:rPr>
                <w:sz w:val="22"/>
                <w:szCs w:val="22"/>
              </w:rPr>
              <w:lastRenderedPageBreak/>
              <w:t>2.</w:t>
            </w:r>
            <w:r w:rsidR="001A153F">
              <w:rPr>
                <w:sz w:val="22"/>
                <w:szCs w:val="22"/>
              </w:rPr>
              <w:t>5</w:t>
            </w:r>
            <w:r w:rsidRPr="00CE763B">
              <w:rPr>
                <w:sz w:val="22"/>
                <w:szCs w:val="22"/>
              </w:rPr>
              <w:t>.</w:t>
            </w:r>
            <w:r w:rsidR="00CE763B" w:rsidRPr="00CE763B">
              <w:rPr>
                <w:sz w:val="22"/>
                <w:szCs w:val="22"/>
              </w:rPr>
              <w:t>К</w:t>
            </w:r>
            <w:r w:rsidRPr="00CE763B">
              <w:rPr>
                <w:sz w:val="22"/>
                <w:szCs w:val="22"/>
              </w:rPr>
              <w:t xml:space="preserve">оличество и доля (в </w:t>
            </w:r>
            <w:proofErr w:type="gramStart"/>
            <w:r w:rsidRPr="00CE763B">
              <w:rPr>
                <w:sz w:val="22"/>
                <w:szCs w:val="22"/>
              </w:rPr>
              <w:t>процентах</w:t>
            </w:r>
            <w:proofErr w:type="gramEnd"/>
            <w:r w:rsidRPr="00CE763B">
              <w:rPr>
                <w:sz w:val="22"/>
                <w:szCs w:val="22"/>
              </w:rPr>
              <w:t>) голосов, приходящихся на голосующие акции (доли), составляющие уставный капитал организации, которым эмитент имел право распоряжаться до наступл</w:t>
            </w:r>
            <w:r w:rsidR="00CE763B" w:rsidRPr="00CE763B">
              <w:rPr>
                <w:sz w:val="22"/>
                <w:szCs w:val="22"/>
              </w:rPr>
              <w:t xml:space="preserve">ения соответствующего основания: </w:t>
            </w:r>
            <w:r w:rsidR="00CE763B" w:rsidRPr="00CE763B">
              <w:rPr>
                <w:b/>
                <w:sz w:val="22"/>
                <w:szCs w:val="22"/>
              </w:rPr>
              <w:t>0 шт., 0%;</w:t>
            </w:r>
          </w:p>
          <w:p w:rsidR="00314AF8" w:rsidRPr="00314AF8" w:rsidRDefault="00CE763B" w:rsidP="00CE763B">
            <w:pPr>
              <w:adjustRightInd w:val="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E763B">
              <w:rPr>
                <w:sz w:val="22"/>
                <w:szCs w:val="22"/>
              </w:rPr>
              <w:t>2.</w:t>
            </w:r>
            <w:r w:rsidR="001A153F">
              <w:rPr>
                <w:sz w:val="22"/>
                <w:szCs w:val="22"/>
              </w:rPr>
              <w:t>6</w:t>
            </w:r>
            <w:r w:rsidRPr="00CE763B">
              <w:rPr>
                <w:sz w:val="22"/>
                <w:szCs w:val="22"/>
              </w:rPr>
              <w:t>. К</w:t>
            </w:r>
            <w:r w:rsidR="00CE7D87" w:rsidRPr="00CE763B">
              <w:rPr>
                <w:sz w:val="22"/>
                <w:szCs w:val="22"/>
              </w:rPr>
              <w:t xml:space="preserve">оличество и доля (в </w:t>
            </w:r>
            <w:proofErr w:type="gramStart"/>
            <w:r w:rsidR="00CE7D87" w:rsidRPr="00CE763B">
              <w:rPr>
                <w:sz w:val="22"/>
                <w:szCs w:val="22"/>
              </w:rPr>
              <w:t>процентах</w:t>
            </w:r>
            <w:proofErr w:type="gramEnd"/>
            <w:r w:rsidR="00CE7D87" w:rsidRPr="00CE763B">
              <w:rPr>
                <w:sz w:val="22"/>
                <w:szCs w:val="22"/>
              </w:rPr>
              <w:t>) голосов, приходящихся на голосующие акции (доли), составляющие уставный капитал организации, которым эмитент получил право распоряжаться после наступл</w:t>
            </w:r>
            <w:r>
              <w:rPr>
                <w:sz w:val="22"/>
                <w:szCs w:val="22"/>
              </w:rPr>
              <w:t xml:space="preserve">ения соответствующего основания: </w:t>
            </w:r>
            <w:r w:rsidR="00314AF8" w:rsidRPr="00314AF8">
              <w:rPr>
                <w:b/>
                <w:snapToGrid w:val="0"/>
                <w:color w:val="000000"/>
                <w:sz w:val="22"/>
                <w:szCs w:val="22"/>
              </w:rPr>
              <w:t>9 450 000 шт., 70,03%.</w:t>
            </w:r>
          </w:p>
          <w:p w:rsidR="00CE7D87" w:rsidRDefault="00CE763B" w:rsidP="00CE763B">
            <w:pPr>
              <w:adjustRightInd w:val="0"/>
              <w:jc w:val="both"/>
              <w:rPr>
                <w:sz w:val="22"/>
                <w:szCs w:val="22"/>
              </w:rPr>
            </w:pPr>
            <w:r w:rsidRPr="00CE763B">
              <w:rPr>
                <w:sz w:val="22"/>
                <w:szCs w:val="22"/>
              </w:rPr>
              <w:t>2.</w:t>
            </w:r>
            <w:r w:rsidR="001A153F">
              <w:rPr>
                <w:sz w:val="22"/>
                <w:szCs w:val="22"/>
              </w:rPr>
              <w:t>7</w:t>
            </w:r>
            <w:r w:rsidRPr="00CE763B">
              <w:rPr>
                <w:sz w:val="22"/>
                <w:szCs w:val="22"/>
              </w:rPr>
              <w:t>. Д</w:t>
            </w:r>
            <w:r w:rsidR="00CE7D87" w:rsidRPr="00CE763B">
              <w:rPr>
                <w:sz w:val="22"/>
                <w:szCs w:val="22"/>
              </w:rPr>
              <w:t>ата наступления основания, в силу которого эмитент получил право распоряжаться определенным количеством голосов, приходящихся на голосующие акции (доли), составляющ</w:t>
            </w:r>
            <w:r w:rsidRPr="00CE763B">
              <w:rPr>
                <w:sz w:val="22"/>
                <w:szCs w:val="22"/>
              </w:rPr>
              <w:t xml:space="preserve">ие уставный капитал организации: </w:t>
            </w:r>
            <w:r w:rsidRPr="00CE763B">
              <w:rPr>
                <w:b/>
                <w:sz w:val="22"/>
                <w:szCs w:val="22"/>
              </w:rPr>
              <w:t>30 апреля 2019 г</w:t>
            </w:r>
            <w:r w:rsidRPr="00CE763B">
              <w:rPr>
                <w:sz w:val="22"/>
                <w:szCs w:val="22"/>
              </w:rPr>
              <w:t>.</w:t>
            </w:r>
          </w:p>
          <w:p w:rsidR="00314AF8" w:rsidRPr="00314AF8" w:rsidRDefault="00314AF8" w:rsidP="00314AF8">
            <w:pPr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14AF8">
              <w:rPr>
                <w:color w:val="000000" w:themeColor="text1"/>
                <w:sz w:val="22"/>
                <w:szCs w:val="22"/>
              </w:rPr>
              <w:t>2.8.Ф</w:t>
            </w:r>
            <w:r w:rsidRPr="00314AF8">
              <w:rPr>
                <w:color w:val="000000" w:themeColor="text1"/>
                <w:sz w:val="22"/>
                <w:szCs w:val="22"/>
              </w:rPr>
              <w:t>актор (факторы), под действием (влиянием) которого (которых) произошло изменение общего количества голосов, приходящихся на голосующие акции (доли), составляющие уставный капитал организации (непринятие решения о выплате дивидендов или принятие решения о неполной выплате дивидендов по привилегированным акциям, размер дивиденда по которым определен в уставе организации;</w:t>
            </w:r>
            <w:proofErr w:type="gramEnd"/>
            <w:r w:rsidRPr="00314AF8">
              <w:rPr>
                <w:color w:val="000000" w:themeColor="text1"/>
                <w:sz w:val="22"/>
                <w:szCs w:val="22"/>
              </w:rPr>
              <w:t xml:space="preserve"> поступление акций организации в распоряжение эмитента в результате приобретения организацией своих акций или по иным основаниям; приобретение организацией, являющейся обществом с ограниченной ответственностью, доли или части доли, составляющей уставный капитал такой организации; приобретение более 30, 50 или 75 процентов общего количества акций организации, являющейся акционерным обществом, лицом, не исполнившим обязанность по направлению обязательного предложения, соответствующего требованиям </w:t>
            </w:r>
            <w:hyperlink r:id="rId10" w:history="1">
              <w:r w:rsidRPr="00314AF8">
                <w:rPr>
                  <w:color w:val="000000" w:themeColor="text1"/>
                  <w:sz w:val="22"/>
                  <w:szCs w:val="22"/>
                </w:rPr>
                <w:t>статьи 84.2</w:t>
              </w:r>
            </w:hyperlink>
            <w:r w:rsidRPr="00314AF8">
              <w:rPr>
                <w:color w:val="000000" w:themeColor="text1"/>
                <w:sz w:val="22"/>
                <w:szCs w:val="22"/>
              </w:rPr>
              <w:t xml:space="preserve"> Федерального закона "Об акционерных обществах"; иное), а также краткое описание действия (влияния</w:t>
            </w:r>
            <w:r>
              <w:rPr>
                <w:color w:val="000000" w:themeColor="text1"/>
                <w:sz w:val="22"/>
                <w:szCs w:val="22"/>
              </w:rPr>
              <w:t xml:space="preserve">) указанного фактора (факторов): </w:t>
            </w:r>
            <w:r w:rsidRPr="00314AF8">
              <w:rPr>
                <w:b/>
                <w:color w:val="000000" w:themeColor="text1"/>
                <w:sz w:val="22"/>
                <w:szCs w:val="22"/>
              </w:rPr>
              <w:t xml:space="preserve">приобретение более 30, 50 или 75 процентов общего количества акций организации, являющейся акционерным обществом, лицом, не исполнившим обязанность по направлению обязательного предложения, соответствующего требованиям </w:t>
            </w:r>
            <w:hyperlink r:id="rId11" w:history="1">
              <w:r w:rsidRPr="00314AF8">
                <w:rPr>
                  <w:b/>
                  <w:color w:val="000000" w:themeColor="text1"/>
                  <w:sz w:val="22"/>
                  <w:szCs w:val="22"/>
                </w:rPr>
                <w:t>статьи 84.2</w:t>
              </w:r>
            </w:hyperlink>
            <w:r w:rsidRPr="00314AF8">
              <w:rPr>
                <w:b/>
                <w:color w:val="000000" w:themeColor="text1"/>
                <w:sz w:val="22"/>
                <w:szCs w:val="22"/>
              </w:rPr>
              <w:t xml:space="preserve"> Федерального закона "Об акци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онерных обществах", </w:t>
            </w:r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>связи</w:t>
            </w:r>
            <w:proofErr w:type="gramEnd"/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 xml:space="preserve"> с чем приобретенные акции свыше 30 процентов общего количества акций эмитента не являются голосующими до момента исполнения обязанности по направлению обязательного предложен</w:t>
            </w:r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>ия.</w:t>
            </w:r>
          </w:p>
          <w:p w:rsidR="00314AF8" w:rsidRPr="00314AF8" w:rsidRDefault="00314AF8" w:rsidP="00314AF8">
            <w:pPr>
              <w:ind w:left="57"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14AF8">
              <w:rPr>
                <w:color w:val="000000" w:themeColor="text1"/>
                <w:sz w:val="22"/>
                <w:szCs w:val="22"/>
              </w:rPr>
              <w:t>2.9.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314AF8">
              <w:rPr>
                <w:color w:val="000000" w:themeColor="text1"/>
                <w:sz w:val="22"/>
                <w:szCs w:val="22"/>
              </w:rPr>
              <w:t>бщее количество голосов, приходящихся на голосующие акции (доли), составляющие уставный капитал организации, с учетом действия (влияния) указанного факто</w:t>
            </w:r>
            <w:r>
              <w:rPr>
                <w:color w:val="000000" w:themeColor="text1"/>
                <w:sz w:val="22"/>
                <w:szCs w:val="22"/>
              </w:rPr>
              <w:t xml:space="preserve">ра (факторов): </w:t>
            </w:r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>9 450 000 шт.</w:t>
            </w:r>
          </w:p>
          <w:p w:rsidR="00314AF8" w:rsidRDefault="00314AF8" w:rsidP="00314AF8">
            <w:pPr>
              <w:adjustRightInd w:val="0"/>
              <w:spacing w:before="20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AF8">
              <w:rPr>
                <w:color w:val="000000" w:themeColor="text1"/>
                <w:sz w:val="22"/>
                <w:szCs w:val="22"/>
              </w:rPr>
              <w:t>2.10.</w:t>
            </w:r>
            <w:r>
              <w:rPr>
                <w:color w:val="000000" w:themeColor="text1"/>
                <w:sz w:val="22"/>
                <w:szCs w:val="22"/>
              </w:rPr>
              <w:t>Д</w:t>
            </w:r>
            <w:r w:rsidRPr="00314AF8">
              <w:rPr>
                <w:color w:val="000000" w:themeColor="text1"/>
                <w:sz w:val="22"/>
                <w:szCs w:val="22"/>
              </w:rPr>
              <w:t xml:space="preserve">оля голосов (в </w:t>
            </w:r>
            <w:proofErr w:type="gramStart"/>
            <w:r w:rsidRPr="00314AF8">
              <w:rPr>
                <w:color w:val="000000" w:themeColor="text1"/>
                <w:sz w:val="22"/>
                <w:szCs w:val="22"/>
              </w:rPr>
              <w:t>процентах</w:t>
            </w:r>
            <w:proofErr w:type="gramEnd"/>
            <w:r w:rsidRPr="00314AF8">
              <w:rPr>
                <w:color w:val="000000" w:themeColor="text1"/>
                <w:sz w:val="22"/>
                <w:szCs w:val="22"/>
              </w:rPr>
              <w:t>), приходящихся на голосующие акции (доли), составляющие уставный капитал организации, которыми имел право распоряжаться эмитент до наступления соответствующего основания с учетом и без учета действия (влияния) указа</w:t>
            </w:r>
            <w:r>
              <w:rPr>
                <w:color w:val="000000" w:themeColor="text1"/>
                <w:sz w:val="22"/>
                <w:szCs w:val="22"/>
              </w:rPr>
              <w:t>нного фактора (факторов):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– </w:t>
            </w:r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>0%.</w:t>
            </w:r>
          </w:p>
          <w:p w:rsidR="00314AF8" w:rsidRPr="00314AF8" w:rsidRDefault="00314AF8" w:rsidP="00314AF8">
            <w:pPr>
              <w:adjustRightInd w:val="0"/>
              <w:spacing w:before="20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14AF8" w:rsidRDefault="00314AF8" w:rsidP="00314AF8">
            <w:pPr>
              <w:ind w:right="5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proofErr w:type="gramStart"/>
            <w:r w:rsidRPr="00314AF8">
              <w:rPr>
                <w:color w:val="000000" w:themeColor="text1"/>
                <w:sz w:val="22"/>
                <w:szCs w:val="22"/>
              </w:rPr>
              <w:t>2.11.</w:t>
            </w:r>
            <w:r>
              <w:rPr>
                <w:color w:val="000000" w:themeColor="text1"/>
                <w:sz w:val="22"/>
                <w:szCs w:val="22"/>
              </w:rPr>
              <w:t>Д</w:t>
            </w:r>
            <w:r w:rsidRPr="00314AF8">
              <w:rPr>
                <w:color w:val="000000" w:themeColor="text1"/>
                <w:sz w:val="22"/>
                <w:szCs w:val="22"/>
              </w:rPr>
              <w:t>оля голосов (в процентах), приходящихся на голосующие акции (доли), составляющие уставный капитал организации, которыми получил право распоряжаться эмитент после наступления соответствующего основания с учетом и без учета действия (влияния</w:t>
            </w:r>
            <w:r>
              <w:rPr>
                <w:color w:val="000000" w:themeColor="text1"/>
                <w:sz w:val="22"/>
                <w:szCs w:val="22"/>
              </w:rPr>
              <w:t xml:space="preserve">) указанного фактора (факторов): </w:t>
            </w:r>
            <w:r w:rsidRPr="00314AF8">
              <w:rPr>
                <w:b/>
                <w:snapToGrid w:val="0"/>
                <w:color w:val="000000"/>
                <w:sz w:val="22"/>
                <w:szCs w:val="22"/>
              </w:rPr>
              <w:t>– с учетом фактора, указанного в п. 2.8. настоящего сообщения – 70,03%, без учета указанного фактора – 87,16%.</w:t>
            </w:r>
            <w:proofErr w:type="gramEnd"/>
          </w:p>
          <w:p w:rsidR="00314AF8" w:rsidRDefault="00314AF8" w:rsidP="00314AF8">
            <w:pPr>
              <w:ind w:right="5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314AF8" w:rsidRPr="008305F2" w:rsidRDefault="00314AF8" w:rsidP="00314AF8">
            <w:pPr>
              <w:widowControl w:val="0"/>
              <w:ind w:right="113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305F2">
              <w:rPr>
                <w:snapToGrid w:val="0"/>
                <w:color w:val="000000"/>
                <w:sz w:val="22"/>
                <w:szCs w:val="22"/>
              </w:rPr>
              <w:t>2.</w:t>
            </w: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. Сообщение публикуется в </w:t>
            </w:r>
            <w:proofErr w:type="gramStart"/>
            <w:r w:rsidRPr="008305F2">
              <w:rPr>
                <w:snapToGrid w:val="0"/>
                <w:color w:val="000000"/>
                <w:sz w:val="22"/>
                <w:szCs w:val="22"/>
              </w:rPr>
              <w:t>порядке</w:t>
            </w:r>
            <w:proofErr w:type="gramEnd"/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 изменения (корректиро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вки) информации, содержащейся в </w:t>
            </w:r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ранее опубликованном сообщении. </w:t>
            </w:r>
          </w:p>
          <w:p w:rsidR="00314AF8" w:rsidRDefault="00314AF8" w:rsidP="00314AF8">
            <w:pPr>
              <w:ind w:right="57"/>
              <w:jc w:val="both"/>
            </w:pPr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Ссылка </w:t>
            </w:r>
            <w:proofErr w:type="gramStart"/>
            <w:r w:rsidRPr="008305F2">
              <w:rPr>
                <w:snapToGrid w:val="0"/>
                <w:color w:val="000000"/>
                <w:sz w:val="22"/>
                <w:szCs w:val="22"/>
              </w:rPr>
              <w:t>на</w:t>
            </w:r>
            <w:proofErr w:type="gramEnd"/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 ранее </w:t>
            </w:r>
            <w:proofErr w:type="gramStart"/>
            <w:r w:rsidRPr="008305F2">
              <w:rPr>
                <w:snapToGrid w:val="0"/>
                <w:color w:val="000000"/>
                <w:sz w:val="22"/>
                <w:szCs w:val="22"/>
              </w:rPr>
              <w:t>опубликованное</w:t>
            </w:r>
            <w:proofErr w:type="gramEnd"/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 сообщение, информация в котором изменяется (корректируется):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</w:r>
            <w:hyperlink r:id="rId12" w:history="1">
              <w:r w:rsidRPr="00F04357">
                <w:rPr>
                  <w:rStyle w:val="ab"/>
                </w:rPr>
                <w:t>https://www.e-disclosure.ru/portal/event.aspx?EventId=tOWYwo0SM0mPcvIbASghCg-B-B</w:t>
              </w:r>
            </w:hyperlink>
          </w:p>
          <w:p w:rsidR="00314AF8" w:rsidRPr="008305F2" w:rsidRDefault="00314AF8" w:rsidP="00314AF8">
            <w:pPr>
              <w:widowControl w:val="0"/>
              <w:ind w:right="113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Краткое описание внесенных изменений: </w:t>
            </w:r>
            <w:r>
              <w:rPr>
                <w:snapToGrid w:val="0"/>
                <w:color w:val="000000"/>
                <w:sz w:val="22"/>
                <w:szCs w:val="22"/>
              </w:rPr>
              <w:t>Скорректирован п. 2.6. сообщения (к</w:t>
            </w:r>
            <w:r w:rsidRPr="00625514">
              <w:rPr>
                <w:snapToGrid w:val="0"/>
                <w:color w:val="000000"/>
                <w:sz w:val="22"/>
                <w:szCs w:val="22"/>
              </w:rPr>
              <w:t xml:space="preserve">оличество и доля голосов в процентах, приходящихся на голосующие акции (доли), составляющие уставный капитал эмитента, </w:t>
            </w:r>
            <w:proofErr w:type="gramStart"/>
            <w:r w:rsidRPr="00625514">
              <w:rPr>
                <w:snapToGrid w:val="0"/>
                <w:color w:val="000000"/>
                <w:sz w:val="22"/>
                <w:szCs w:val="22"/>
              </w:rPr>
              <w:t>право</w:t>
            </w:r>
            <w:proofErr w:type="gramEnd"/>
            <w:r w:rsidRPr="00625514">
              <w:rPr>
                <w:snapToGrid w:val="0"/>
                <w:color w:val="000000"/>
                <w:sz w:val="22"/>
                <w:szCs w:val="22"/>
              </w:rPr>
              <w:t xml:space="preserve"> распоряжаться которым лицо получило после наступления соответствующего основания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– 27 456 303 шт., 87,16% изменено на 9 450 000 шт., 70,03%) и сообщение дополнено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. 2.8.-2.11. в связи с тем, что </w:t>
            </w:r>
            <w:r w:rsidRPr="008305F2">
              <w:rPr>
                <w:snapToGrid w:val="0"/>
                <w:color w:val="000000"/>
                <w:sz w:val="22"/>
                <w:szCs w:val="22"/>
              </w:rPr>
              <w:t xml:space="preserve">общее количество голосов, приходящихся на голосующие акции, составляющие уставный капитал эмитента, не соответствует общему числу размещенных (находящихся в </w:t>
            </w:r>
            <w:proofErr w:type="gramStart"/>
            <w:r w:rsidRPr="008305F2">
              <w:rPr>
                <w:snapToGrid w:val="0"/>
                <w:color w:val="000000"/>
                <w:sz w:val="22"/>
                <w:szCs w:val="22"/>
              </w:rPr>
              <w:t>обращении</w:t>
            </w:r>
            <w:proofErr w:type="gramEnd"/>
            <w:r w:rsidRPr="008305F2">
              <w:rPr>
                <w:snapToGrid w:val="0"/>
                <w:color w:val="000000"/>
                <w:sz w:val="22"/>
                <w:szCs w:val="22"/>
              </w:rPr>
              <w:t>) обыкновенных акций эмитента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354826" w:rsidRPr="00CE7D87" w:rsidRDefault="00354826" w:rsidP="00CE7D87">
            <w:pPr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A633A8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C6C34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E41E9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50603" w:rsidP="006C6C34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6C6C34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14AF8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14AF8" w:rsidP="006C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C6C3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C6C34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13"/>
      <w:footerReference w:type="default" r:id="rId14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08" w:rsidRDefault="00F67E08">
      <w:r>
        <w:separator/>
      </w:r>
    </w:p>
  </w:endnote>
  <w:endnote w:type="continuationSeparator" w:id="0">
    <w:p w:rsidR="00F67E08" w:rsidRDefault="00F6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62C0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62C0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4AF8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08" w:rsidRDefault="00F67E08">
      <w:r>
        <w:separator/>
      </w:r>
    </w:p>
  </w:footnote>
  <w:footnote w:type="continuationSeparator" w:id="0">
    <w:p w:rsidR="00F67E08" w:rsidRDefault="00F6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153F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F77"/>
    <w:rsid w:val="002D0351"/>
    <w:rsid w:val="002D2FE3"/>
    <w:rsid w:val="002E0E86"/>
    <w:rsid w:val="002F413B"/>
    <w:rsid w:val="00303B30"/>
    <w:rsid w:val="00314AF8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59C4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C6C34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33A8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0603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63B"/>
    <w:rsid w:val="00CE7D87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1E9C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67E08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6859C4"/>
    <w:rPr>
      <w:b/>
      <w:bCs/>
    </w:rPr>
  </w:style>
  <w:style w:type="character" w:customStyle="1" w:styleId="date">
    <w:name w:val="date"/>
    <w:basedOn w:val="a0"/>
    <w:rsid w:val="00314AF8"/>
  </w:style>
  <w:style w:type="paragraph" w:customStyle="1" w:styleId="10">
    <w:name w:val="Заголовок  1 КЭТ"/>
    <w:basedOn w:val="a"/>
    <w:rsid w:val="00314AF8"/>
    <w:pPr>
      <w:keepNext/>
      <w:pageBreakBefore/>
      <w:tabs>
        <w:tab w:val="left" w:pos="142"/>
        <w:tab w:val="num" w:pos="1287"/>
      </w:tabs>
      <w:autoSpaceDE/>
      <w:autoSpaceDN/>
      <w:spacing w:after="160" w:line="240" w:lineRule="exact"/>
      <w:ind w:left="1287" w:hanging="360"/>
      <w:jc w:val="center"/>
      <w:outlineLvl w:val="0"/>
    </w:pPr>
    <w:rPr>
      <w:smallCaps/>
      <w:shadow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6859C4"/>
    <w:rPr>
      <w:b/>
      <w:bCs/>
    </w:rPr>
  </w:style>
  <w:style w:type="character" w:customStyle="1" w:styleId="date">
    <w:name w:val="date"/>
    <w:basedOn w:val="a0"/>
    <w:rsid w:val="00314AF8"/>
  </w:style>
  <w:style w:type="paragraph" w:customStyle="1" w:styleId="10">
    <w:name w:val="Заголовок  1 КЭТ"/>
    <w:basedOn w:val="a"/>
    <w:rsid w:val="00314AF8"/>
    <w:pPr>
      <w:keepNext/>
      <w:pageBreakBefore/>
      <w:tabs>
        <w:tab w:val="left" w:pos="142"/>
        <w:tab w:val="num" w:pos="1287"/>
      </w:tabs>
      <w:autoSpaceDE/>
      <w:autoSpaceDN/>
      <w:spacing w:after="160" w:line="240" w:lineRule="exact"/>
      <w:ind w:left="1287" w:hanging="360"/>
      <w:jc w:val="center"/>
      <w:outlineLvl w:val="0"/>
    </w:pPr>
    <w:rPr>
      <w:smallCaps/>
      <w:shadow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294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7088">
                                  <w:marLeft w:val="-3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event.aspx?EventId=tOWYwo0SM0mPcvIbASghCg-B-B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disclosure.ru/portal/event.aspx?EventId=tOWYwo0SM0mPcvIbASghCg-B-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EDDF8A249AC042D980A2CFCBDEBB9138B7179844EDCDFF4B3FB885257D0EBECBE9FA3812CA92DBB4F8A696F1EF310862C848A1p6m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EDDF8A249AC042D980A2CFCBDEBB9138B7179844EDCDFF4B3FB885257D0EBECBE9FA3812CA92DBB4F8A696F1EF310862C848A1p6m4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ban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7028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7834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2013-06-07T07:57:00Z</cp:lastPrinted>
  <dcterms:created xsi:type="dcterms:W3CDTF">2019-05-20T15:47:00Z</dcterms:created>
  <dcterms:modified xsi:type="dcterms:W3CDTF">2019-05-20T15:47:00Z</dcterms:modified>
</cp:coreProperties>
</file>