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A" w:rsidRPr="00025ABA" w:rsidRDefault="00025ABA" w:rsidP="00025ABA">
      <w:pPr>
        <w:autoSpaceDE/>
        <w:autoSpaceDN/>
        <w:rPr>
          <w:sz w:val="24"/>
          <w:szCs w:val="24"/>
        </w:rPr>
      </w:pPr>
    </w:p>
    <w:p w:rsidR="005E5322" w:rsidRPr="00F92ECB" w:rsidRDefault="00F92ECB" w:rsidP="005E5322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F92ECB">
        <w:rPr>
          <w:rFonts w:ascii="Times New Roman" w:hAnsi="Times New Roman" w:cs="Times New Roman"/>
          <w:i w:val="0"/>
          <w:color w:val="000000" w:themeColor="text1"/>
        </w:rPr>
        <w:t xml:space="preserve">Сообщение о существенном факте </w:t>
      </w:r>
      <w:r w:rsidRPr="00F92ECB">
        <w:rPr>
          <w:rFonts w:ascii="Times New Roman" w:hAnsi="Times New Roman" w:cs="Times New Roman"/>
          <w:i w:val="0"/>
          <w:color w:val="000000" w:themeColor="text1"/>
        </w:rPr>
        <w:br/>
        <w:t>«О включении эмиссионных ценных бумаг эмитента в список ценных бумаг, допущенных к организованным торгам российским организатором торговли»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B9260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B92609">
              <w:rPr>
                <w:b/>
                <w:sz w:val="22"/>
                <w:szCs w:val="22"/>
              </w:rPr>
              <w:t>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</w:t>
            </w:r>
            <w:proofErr w:type="spellStart"/>
            <w:r w:rsidRPr="00B9260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B92609">
              <w:rPr>
                <w:b/>
                <w:sz w:val="22"/>
                <w:szCs w:val="22"/>
              </w:rPr>
              <w:t>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F039E1" w:rsidP="007B6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7B603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 xml:space="preserve"> </w:t>
            </w:r>
            <w:r w:rsidR="002A7133">
              <w:rPr>
                <w:b/>
                <w:sz w:val="22"/>
                <w:szCs w:val="22"/>
              </w:rPr>
              <w:t>сентября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CC1861" w:rsidRPr="009F7AEB" w:rsidRDefault="009F7AEB" w:rsidP="001035FB">
            <w:pPr>
              <w:ind w:right="142"/>
              <w:jc w:val="both"/>
              <w:rPr>
                <w:bCs/>
                <w:iCs/>
              </w:rPr>
            </w:pPr>
            <w:r>
              <w:t>2.1. Полное фирменное наименование российского организатора торговли, включившего ценные бумаги эмитента в список ценных бумаг, допущенных к организованным торгам: Публичное акционерное общество «Московская Биржа ММВБ-РТС»</w:t>
            </w:r>
            <w:r>
              <w:br/>
              <w:t xml:space="preserve">2.2. </w:t>
            </w:r>
            <w:proofErr w:type="gramStart"/>
            <w:r>
              <w:t xml:space="preserve">Вид, категория (тип) и иные идентификационные признаки ценных бумаг эмитента, включенных в список ценных бумаг, допущенных к организованным торгам российским организатором торговли: </w:t>
            </w:r>
            <w:r>
              <w:br/>
            </w:r>
            <w:r w:rsidRPr="00B74215">
              <w:t>биржевые облигации процентные неконвертируемые бездокументарные с централизованным учетом прав серии 001P-01, размещаемые по открытой подписке в рамках Программы биржевых облигаций серии 001P, имеющей регистрационный номер 4-02998-B-001P-02E от 10.09.2021г., регистрационный номер выпуска   4B02-01-02998-B-001P от 23.09.2021 г</w:t>
            </w:r>
            <w:r>
              <w:t>.</w:t>
            </w:r>
            <w:r w:rsidRPr="00B74215">
              <w:t>,  международный код</w:t>
            </w:r>
            <w:proofErr w:type="gramEnd"/>
            <w:r w:rsidRPr="00B74215">
              <w:t xml:space="preserve"> (номер) идентификации ценных бумаг (ISIN) не присвоен (</w:t>
            </w:r>
            <w:r w:rsidR="001035FB">
              <w:t>дале</w:t>
            </w:r>
            <w:proofErr w:type="gramStart"/>
            <w:r w:rsidR="001035FB">
              <w:t>е</w:t>
            </w:r>
            <w:r w:rsidRPr="00B74215">
              <w:t>–</w:t>
            </w:r>
            <w:proofErr w:type="gramEnd"/>
            <w:r w:rsidRPr="00B74215">
              <w:t xml:space="preserve"> «Биржевые облигации»).</w:t>
            </w:r>
            <w:r>
              <w:br/>
              <w:t xml:space="preserve">2.3. В случае включения ценных бумаг эмитента в котировальный список российской биржи наименование котировального списка, в который включены ценные бумаги эмитента: Биржевые облигации включены в раздел «Первый  уровень» Списка ценных бумаг, допущенных к торгам в ПАО Московская Биржа. </w:t>
            </w:r>
            <w:r>
              <w:br/>
              <w:t>2.4. В случае если к организованным торгам, проводимым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 ценные бумаги допускаются к организованным торгам в процессе размещения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1035FB">
              <w:t xml:space="preserve">Примерное количество </w:t>
            </w:r>
            <w:bookmarkStart w:id="0" w:name="_GoBack"/>
            <w:bookmarkEnd w:id="0"/>
            <w:r>
              <w:t xml:space="preserve">размещаемых Биржевых облигаций будет указано в </w:t>
            </w:r>
            <w:proofErr w:type="gramStart"/>
            <w:r w:rsidR="001035FB">
              <w:t>д</w:t>
            </w:r>
            <w:r>
              <w:t>окументе</w:t>
            </w:r>
            <w:proofErr w:type="gramEnd"/>
            <w:r>
              <w:t>, содержащем условия размещения ценных бумаг.</w:t>
            </w:r>
            <w:r>
              <w:br/>
              <w:t>2.5. Дата включения ценных бумаг эмитента в котировальный список российской биржи (в список ценных бумаг, допущенных к организованным торгам российским организатором торговли): 23.09.2021</w:t>
            </w:r>
            <w:r w:rsidR="00B74215">
              <w:t>2.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F039E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</w:t>
            </w:r>
            <w:r w:rsidR="0093424E">
              <w:rPr>
                <w:rFonts w:eastAsia="SimSun"/>
                <w:sz w:val="22"/>
                <w:szCs w:val="22"/>
              </w:rPr>
              <w:t xml:space="preserve">. </w:t>
            </w:r>
            <w:r w:rsidR="002A7133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F039E1" w:rsidP="002E389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F039E1" w:rsidP="007B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6033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A713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556C2D">
        <w:trPr>
          <w:trHeight w:val="64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43" w:rsidRDefault="00C11043">
      <w:r>
        <w:separator/>
      </w:r>
    </w:p>
  </w:endnote>
  <w:endnote w:type="continuationSeparator" w:id="0">
    <w:p w:rsidR="00C11043" w:rsidRDefault="00C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35FB">
      <w:rPr>
        <w:rStyle w:val="af"/>
        <w:noProof/>
      </w:rPr>
      <w:t>1</w:t>
    </w:r>
    <w:r>
      <w:rPr>
        <w:rStyle w:val="af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43" w:rsidRDefault="00C11043">
      <w:r>
        <w:separator/>
      </w:r>
    </w:p>
  </w:footnote>
  <w:footnote w:type="continuationSeparator" w:id="0">
    <w:p w:rsidR="00C11043" w:rsidRDefault="00C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ABA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320"/>
    <w:rsid w:val="001035FB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4C7B"/>
    <w:rsid w:val="00275056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A7133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3899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6DC9"/>
    <w:rsid w:val="00331CCB"/>
    <w:rsid w:val="00332DFA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E6A16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43887"/>
    <w:rsid w:val="00551454"/>
    <w:rsid w:val="00553A17"/>
    <w:rsid w:val="00553F88"/>
    <w:rsid w:val="00554E10"/>
    <w:rsid w:val="00556C2D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9E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B5FD2"/>
    <w:rsid w:val="005C107B"/>
    <w:rsid w:val="005C24F7"/>
    <w:rsid w:val="005C52F3"/>
    <w:rsid w:val="005C699F"/>
    <w:rsid w:val="005D14A4"/>
    <w:rsid w:val="005D3230"/>
    <w:rsid w:val="005E5322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B6033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4069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6F61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3424E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16D4"/>
    <w:rsid w:val="009863E3"/>
    <w:rsid w:val="009872A4"/>
    <w:rsid w:val="009917BB"/>
    <w:rsid w:val="00991E48"/>
    <w:rsid w:val="00992B0D"/>
    <w:rsid w:val="00993C8E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5ED8"/>
    <w:rsid w:val="009C6A7E"/>
    <w:rsid w:val="009D3036"/>
    <w:rsid w:val="009D32F4"/>
    <w:rsid w:val="009D5F24"/>
    <w:rsid w:val="009D7B92"/>
    <w:rsid w:val="009E0B15"/>
    <w:rsid w:val="009E33C3"/>
    <w:rsid w:val="009F7326"/>
    <w:rsid w:val="009F7AEB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531D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4BF3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215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C48FF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1043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71E55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1861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AA9"/>
    <w:rsid w:val="00E06DEC"/>
    <w:rsid w:val="00E10A5F"/>
    <w:rsid w:val="00E1781D"/>
    <w:rsid w:val="00E22E55"/>
    <w:rsid w:val="00E231AB"/>
    <w:rsid w:val="00E2772E"/>
    <w:rsid w:val="00E32637"/>
    <w:rsid w:val="00E32B42"/>
    <w:rsid w:val="00E40573"/>
    <w:rsid w:val="00E41715"/>
    <w:rsid w:val="00E4471F"/>
    <w:rsid w:val="00E47BB0"/>
    <w:rsid w:val="00E506BC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554"/>
    <w:rsid w:val="00E757A8"/>
    <w:rsid w:val="00E813CE"/>
    <w:rsid w:val="00E81727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39E1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2A2D"/>
    <w:rsid w:val="00F92ECB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3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a">
    <w:name w:val="Body Text"/>
    <w:aliases w:val="bt,Bodytext,AvtalBrödtext,ändrad,BodyText,AvtalBr,AvtalBrodtext,andrad"/>
    <w:basedOn w:val="a"/>
    <w:link w:val="afb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b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a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  <w:style w:type="paragraph" w:styleId="afc">
    <w:name w:val="footnote text"/>
    <w:basedOn w:val="a"/>
    <w:link w:val="afd"/>
    <w:rsid w:val="00BC48FF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BC48FF"/>
    <w:rPr>
      <w:rFonts w:ascii="Times New Roman" w:hAnsi="Times New Roman"/>
    </w:rPr>
  </w:style>
  <w:style w:type="character" w:styleId="afe">
    <w:name w:val="footnote reference"/>
    <w:basedOn w:val="a0"/>
    <w:rsid w:val="00BC48FF"/>
    <w:rPr>
      <w:vertAlign w:val="superscript"/>
    </w:rPr>
  </w:style>
  <w:style w:type="character" w:customStyle="1" w:styleId="hl">
    <w:name w:val="hl"/>
    <w:basedOn w:val="a0"/>
    <w:rsid w:val="00BC48FF"/>
  </w:style>
  <w:style w:type="character" w:customStyle="1" w:styleId="a8">
    <w:name w:val="Абзац списка Знак"/>
    <w:basedOn w:val="a0"/>
    <w:link w:val="a7"/>
    <w:uiPriority w:val="34"/>
    <w:locked/>
    <w:rsid w:val="007B6033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E5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3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a">
    <w:name w:val="Body Text"/>
    <w:aliases w:val="bt,Bodytext,AvtalBrödtext,ändrad,BodyText,AvtalBr,AvtalBrodtext,andrad"/>
    <w:basedOn w:val="a"/>
    <w:link w:val="afb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b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a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  <w:style w:type="paragraph" w:styleId="afc">
    <w:name w:val="footnote text"/>
    <w:basedOn w:val="a"/>
    <w:link w:val="afd"/>
    <w:rsid w:val="00BC48FF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BC48FF"/>
    <w:rPr>
      <w:rFonts w:ascii="Times New Roman" w:hAnsi="Times New Roman"/>
    </w:rPr>
  </w:style>
  <w:style w:type="character" w:styleId="afe">
    <w:name w:val="footnote reference"/>
    <w:basedOn w:val="a0"/>
    <w:rsid w:val="00BC48FF"/>
    <w:rPr>
      <w:vertAlign w:val="superscript"/>
    </w:rPr>
  </w:style>
  <w:style w:type="character" w:customStyle="1" w:styleId="hl">
    <w:name w:val="hl"/>
    <w:basedOn w:val="a0"/>
    <w:rsid w:val="00BC48FF"/>
  </w:style>
  <w:style w:type="character" w:customStyle="1" w:styleId="a8">
    <w:name w:val="Абзац списка Знак"/>
    <w:basedOn w:val="a0"/>
    <w:link w:val="a7"/>
    <w:uiPriority w:val="34"/>
    <w:locked/>
    <w:rsid w:val="007B6033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E5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8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2013-07-11T11:02:00Z</cp:lastPrinted>
  <dcterms:created xsi:type="dcterms:W3CDTF">2021-09-23T16:13:00Z</dcterms:created>
  <dcterms:modified xsi:type="dcterms:W3CDTF">2021-09-24T06:49:00Z</dcterms:modified>
</cp:coreProperties>
</file>