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  <w:bookmarkStart w:id="0" w:name="_GoBack"/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</w:t>
      </w:r>
      <w:r w:rsidR="00974AD4">
        <w:rPr>
          <w:b/>
          <w:sz w:val="22"/>
          <w:szCs w:val="22"/>
        </w:rPr>
        <w:t>О</w:t>
      </w:r>
      <w:r w:rsidR="00974AD4" w:rsidRPr="00974AD4">
        <w:rPr>
          <w:b/>
          <w:sz w:val="22"/>
          <w:szCs w:val="22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</w:t>
      </w:r>
      <w:r w:rsidR="00E2121B">
        <w:rPr>
          <w:b/>
          <w:sz w:val="22"/>
          <w:szCs w:val="22"/>
        </w:rPr>
        <w:t>а</w:t>
      </w:r>
      <w:r w:rsidRPr="00672D8C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bookmarkEnd w:id="0"/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E21498" w:rsidP="00E214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декабря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2.1. Объект присвоения рейт</w:t>
            </w:r>
            <w:r w:rsidR="001C79F6">
              <w:rPr>
                <w:sz w:val="22"/>
                <w:szCs w:val="22"/>
              </w:rPr>
              <w:t>инга: ООО «</w:t>
            </w:r>
            <w:proofErr w:type="spellStart"/>
            <w:r w:rsidR="001C79F6">
              <w:rPr>
                <w:sz w:val="22"/>
                <w:szCs w:val="22"/>
              </w:rPr>
              <w:t>Экспобанк</w:t>
            </w:r>
            <w:proofErr w:type="spellEnd"/>
            <w:r w:rsidR="001C79F6">
              <w:rPr>
                <w:sz w:val="22"/>
                <w:szCs w:val="22"/>
              </w:rPr>
              <w:t>»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2.2. Вид рейтинга, который присвоен объекту рейтинговой оценки: </w:t>
            </w:r>
            <w:r w:rsidRPr="00665257">
              <w:rPr>
                <w:sz w:val="22"/>
                <w:szCs w:val="22"/>
              </w:rPr>
              <w:t>кредитный рейтинг</w:t>
            </w:r>
            <w:r w:rsidRPr="00974AD4">
              <w:rPr>
                <w:sz w:val="22"/>
                <w:szCs w:val="22"/>
              </w:rPr>
              <w:t>.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2.3. </w:t>
            </w:r>
            <w:r w:rsidRPr="000C0305">
              <w:rPr>
                <w:sz w:val="22"/>
                <w:szCs w:val="22"/>
              </w:rPr>
              <w:t>Вид, категория (тип) и иные идентификационные</w:t>
            </w:r>
            <w:r>
              <w:rPr>
                <w:sz w:val="22"/>
                <w:szCs w:val="22"/>
              </w:rPr>
              <w:t xml:space="preserve"> признаки ценных бумаг эмитента</w:t>
            </w:r>
            <w:r w:rsidRPr="000C0305">
              <w:rPr>
                <w:sz w:val="22"/>
                <w:szCs w:val="22"/>
              </w:rPr>
              <w:t xml:space="preserve">: </w:t>
            </w:r>
            <w:r w:rsidR="008D33AC">
              <w:rPr>
                <w:sz w:val="22"/>
                <w:szCs w:val="22"/>
              </w:rPr>
              <w:t>не применимо</w:t>
            </w:r>
          </w:p>
          <w:p w:rsidR="001D030E" w:rsidRPr="001D030E" w:rsidRDefault="001D030E" w:rsidP="001D030E">
            <w:pPr>
              <w:ind w:left="434" w:right="113" w:hanging="4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D030E">
              <w:rPr>
                <w:snapToGrid w:val="0"/>
                <w:color w:val="000000"/>
                <w:sz w:val="22"/>
                <w:szCs w:val="22"/>
              </w:rPr>
              <w:t>2.4. </w:t>
            </w:r>
            <w:r w:rsidRPr="008D33AC">
              <w:rPr>
                <w:snapToGrid w:val="0"/>
                <w:color w:val="000000"/>
                <w:sz w:val="22"/>
                <w:szCs w:val="22"/>
              </w:rPr>
              <w:t xml:space="preserve">Значение присвоенного рейтинга, а в </w:t>
            </w:r>
            <w:proofErr w:type="gramStart"/>
            <w:r w:rsidRPr="008D33AC">
              <w:rPr>
                <w:snapToGrid w:val="0"/>
                <w:color w:val="000000"/>
                <w:sz w:val="22"/>
                <w:szCs w:val="22"/>
              </w:rPr>
              <w:t>случае</w:t>
            </w:r>
            <w:proofErr w:type="gramEnd"/>
            <w:r w:rsidRPr="008D33AC">
              <w:rPr>
                <w:snapToGrid w:val="0"/>
                <w:color w:val="000000"/>
                <w:sz w:val="22"/>
                <w:szCs w:val="22"/>
              </w:rPr>
              <w:t xml:space="preserve"> изменения рейтинга - значения рейтинга до и после изменения: рейтинг отозван без подтверждения, ранее действовал рейтинг </w:t>
            </w:r>
            <w:r w:rsidR="008D33AC" w:rsidRPr="008D33AC">
              <w:rPr>
                <w:sz w:val="22"/>
                <w:szCs w:val="22"/>
              </w:rPr>
              <w:t>BBB+(RU), прогноз «Позитивный»</w:t>
            </w:r>
          </w:p>
          <w:p w:rsidR="001D030E" w:rsidRPr="001D030E" w:rsidRDefault="001D030E" w:rsidP="001D030E">
            <w:pPr>
              <w:ind w:left="434" w:right="113" w:hanging="4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D030E">
              <w:rPr>
                <w:snapToGrid w:val="0"/>
                <w:color w:val="000000"/>
                <w:sz w:val="22"/>
                <w:szCs w:val="22"/>
              </w:rPr>
              <w:t>2.</w:t>
            </w:r>
            <w:r w:rsidR="009C5372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D030E">
              <w:rPr>
                <w:snapToGrid w:val="0"/>
                <w:color w:val="000000"/>
                <w:sz w:val="22"/>
                <w:szCs w:val="22"/>
              </w:rPr>
              <w:t xml:space="preserve">. Дата присвоения или изменения рейтинга: рейтинг отозван </w:t>
            </w:r>
            <w:r w:rsidR="009C5372">
              <w:rPr>
                <w:snapToGrid w:val="0"/>
                <w:color w:val="000000"/>
                <w:sz w:val="22"/>
                <w:szCs w:val="22"/>
              </w:rPr>
              <w:t>09</w:t>
            </w:r>
            <w:r w:rsidRPr="001D03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9C5372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D030E">
              <w:rPr>
                <w:snapToGrid w:val="0"/>
                <w:color w:val="000000"/>
                <w:sz w:val="22"/>
                <w:szCs w:val="22"/>
              </w:rPr>
              <w:t>.2019;</w:t>
            </w:r>
          </w:p>
          <w:p w:rsidR="00974AD4" w:rsidRPr="001D030E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1D030E">
              <w:rPr>
                <w:sz w:val="22"/>
                <w:szCs w:val="22"/>
              </w:rPr>
              <w:t>2.</w:t>
            </w:r>
            <w:r w:rsidR="009C5372">
              <w:rPr>
                <w:sz w:val="22"/>
                <w:szCs w:val="22"/>
              </w:rPr>
              <w:t>6.</w:t>
            </w:r>
            <w:r w:rsidRPr="001D030E">
              <w:rPr>
                <w:sz w:val="22"/>
                <w:szCs w:val="22"/>
              </w:rPr>
              <w:t xml:space="preserve">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</w:t>
            </w:r>
          </w:p>
          <w:p w:rsidR="001C79F6" w:rsidRPr="001D030E" w:rsidRDefault="001C79F6" w:rsidP="001C79F6">
            <w:pPr>
              <w:ind w:right="142"/>
              <w:jc w:val="both"/>
              <w:rPr>
                <w:sz w:val="22"/>
                <w:szCs w:val="22"/>
              </w:rPr>
            </w:pPr>
            <w:r w:rsidRPr="001D030E">
              <w:rPr>
                <w:sz w:val="22"/>
                <w:szCs w:val="22"/>
              </w:rPr>
              <w:t>https://www.acra-ratings.ru/about-ratings/definitions-of-ratings;</w:t>
            </w:r>
          </w:p>
          <w:p w:rsidR="0058251B" w:rsidRPr="001D030E" w:rsidRDefault="0058251B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1D030E">
              <w:rPr>
                <w:sz w:val="22"/>
                <w:szCs w:val="22"/>
              </w:rPr>
              <w:t>https://www.acra-ratings.ru/criteria</w:t>
            </w:r>
          </w:p>
          <w:p w:rsidR="00974AD4" w:rsidRPr="00974AD4" w:rsidRDefault="00974AD4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</w:t>
            </w:r>
            <w:r w:rsidR="009C5372">
              <w:rPr>
                <w:sz w:val="22"/>
                <w:szCs w:val="22"/>
              </w:rPr>
              <w:t>7</w:t>
            </w:r>
            <w:r w:rsidRPr="00974AD4">
              <w:rPr>
                <w:sz w:val="22"/>
                <w:szCs w:val="22"/>
              </w:rPr>
              <w:t xml:space="preserve">. </w:t>
            </w:r>
            <w:proofErr w:type="gramStart"/>
            <w:r w:rsidRPr="00974AD4">
              <w:rPr>
                <w:sz w:val="22"/>
                <w:szCs w:val="22"/>
              </w:rPr>
              <w:t>Полное и сокращенное фирменные наименования (для некоммерческой организации – наименование), место нахождения, ИНН (если применимо), ОГРН (если применимо) организации, присвоившей рейтинг (рейтингового агентства):</w:t>
            </w:r>
            <w:proofErr w:type="gramEnd"/>
          </w:p>
          <w:p w:rsidR="00E44A08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Аналитическое Кредитное Рейтинговое Агентство (Акционерное общество), АКРА (АО); </w:t>
            </w:r>
          </w:p>
          <w:p w:rsidR="00974AD4" w:rsidRPr="00974AD4" w:rsidRDefault="00E44A08" w:rsidP="00974AD4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r w:rsidR="00974AD4" w:rsidRPr="00974AD4">
              <w:rPr>
                <w:sz w:val="22"/>
                <w:szCs w:val="22"/>
              </w:rPr>
              <w:t>Россия, Москва, 115035, Садовническая набережная, дом 75;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ИНН: 9705055855; ОГРН: 5157746145167.</w:t>
            </w:r>
          </w:p>
          <w:p w:rsidR="002F7E18" w:rsidRPr="00B01DE2" w:rsidRDefault="00974AD4" w:rsidP="009C5372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</w:t>
            </w:r>
            <w:r w:rsidR="009C5372">
              <w:rPr>
                <w:sz w:val="22"/>
                <w:szCs w:val="22"/>
              </w:rPr>
              <w:t>8</w:t>
            </w:r>
            <w:r w:rsidRPr="00974AD4">
              <w:rPr>
                <w:sz w:val="22"/>
                <w:szCs w:val="22"/>
              </w:rPr>
              <w:t>. Иные сведения о рейтинге, указываемые эмитентом по своему усмотрению</w:t>
            </w:r>
            <w:r w:rsidRPr="009C5372">
              <w:rPr>
                <w:sz w:val="24"/>
                <w:szCs w:val="24"/>
              </w:rPr>
              <w:t>:</w:t>
            </w:r>
            <w:r w:rsidR="009C5372" w:rsidRPr="009C5372">
              <w:rPr>
                <w:sz w:val="24"/>
                <w:szCs w:val="24"/>
              </w:rPr>
              <w:t xml:space="preserve"> </w:t>
            </w:r>
            <w:r w:rsidR="009C5372" w:rsidRPr="009C5372">
              <w:rPr>
                <w:sz w:val="22"/>
                <w:szCs w:val="22"/>
              </w:rPr>
              <w:t>рейтинг отозван в связи с окончанием срока действия договора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E21498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E21498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8D33AC" w:rsidP="00974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8D33AC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28FC" w:rsidP="00C7375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1</w:t>
            </w:r>
            <w:r w:rsidR="00C73754" w:rsidRPr="00B01D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37" w:rsidRDefault="00B00837">
      <w:r>
        <w:separator/>
      </w:r>
    </w:p>
  </w:endnote>
  <w:endnote w:type="continuationSeparator" w:id="0">
    <w:p w:rsidR="00B00837" w:rsidRDefault="00B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121B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37" w:rsidRDefault="00B00837">
      <w:r>
        <w:separator/>
      </w:r>
    </w:p>
  </w:footnote>
  <w:footnote w:type="continuationSeparator" w:id="0">
    <w:p w:rsidR="00B00837" w:rsidRDefault="00B0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67E1F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C79F6"/>
    <w:rsid w:val="001D030E"/>
    <w:rsid w:val="001D0534"/>
    <w:rsid w:val="001D2357"/>
    <w:rsid w:val="001D42F5"/>
    <w:rsid w:val="001E329C"/>
    <w:rsid w:val="001E380A"/>
    <w:rsid w:val="001E4ABC"/>
    <w:rsid w:val="001E7D13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A72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251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5257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3AC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4AD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5372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0837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121B"/>
    <w:rsid w:val="00E21498"/>
    <w:rsid w:val="00E22E55"/>
    <w:rsid w:val="00E231AB"/>
    <w:rsid w:val="00E26767"/>
    <w:rsid w:val="00E2772E"/>
    <w:rsid w:val="00E32B42"/>
    <w:rsid w:val="00E44A08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5AB5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paragraph" w:customStyle="1" w:styleId="10">
    <w:name w:val="Заголовок  1 КЭТ"/>
    <w:basedOn w:val="a"/>
    <w:rsid w:val="001D030E"/>
    <w:pPr>
      <w:keepNext/>
      <w:pageBreakBefore/>
      <w:tabs>
        <w:tab w:val="left" w:pos="142"/>
        <w:tab w:val="num" w:pos="1287"/>
      </w:tabs>
      <w:autoSpaceDE/>
      <w:autoSpaceDN/>
      <w:spacing w:after="160" w:line="240" w:lineRule="exact"/>
      <w:ind w:left="1287" w:hanging="360"/>
      <w:jc w:val="center"/>
      <w:outlineLvl w:val="0"/>
    </w:pPr>
    <w:rPr>
      <w:smallCaps/>
      <w:shadow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paragraph" w:customStyle="1" w:styleId="10">
    <w:name w:val="Заголовок  1 КЭТ"/>
    <w:basedOn w:val="a"/>
    <w:rsid w:val="001D030E"/>
    <w:pPr>
      <w:keepNext/>
      <w:pageBreakBefore/>
      <w:tabs>
        <w:tab w:val="left" w:pos="142"/>
        <w:tab w:val="num" w:pos="1287"/>
      </w:tabs>
      <w:autoSpaceDE/>
      <w:autoSpaceDN/>
      <w:spacing w:after="160" w:line="240" w:lineRule="exact"/>
      <w:ind w:left="1287" w:hanging="360"/>
      <w:jc w:val="center"/>
      <w:outlineLvl w:val="0"/>
    </w:pPr>
    <w:rPr>
      <w:smallCaps/>
      <w:shadow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2355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2019-05-13T16:02:00Z</cp:lastPrinted>
  <dcterms:created xsi:type="dcterms:W3CDTF">2019-12-09T16:02:00Z</dcterms:created>
  <dcterms:modified xsi:type="dcterms:W3CDTF">2019-12-17T06:01:00Z</dcterms:modified>
</cp:coreProperties>
</file>