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0956E6">
              <w:rPr>
                <w:sz w:val="22"/>
                <w:szCs w:val="22"/>
              </w:rPr>
              <w:t>12</w:t>
            </w:r>
            <w:r w:rsidR="0058053E">
              <w:rPr>
                <w:sz w:val="22"/>
                <w:szCs w:val="22"/>
              </w:rPr>
              <w:t xml:space="preserve">» </w:t>
            </w:r>
            <w:r w:rsidR="000956E6">
              <w:rPr>
                <w:sz w:val="22"/>
                <w:szCs w:val="22"/>
              </w:rPr>
              <w:t>декабря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0956E6">
              <w:rPr>
                <w:sz w:val="22"/>
                <w:szCs w:val="22"/>
              </w:rPr>
              <w:t>16</w:t>
            </w:r>
            <w:r w:rsidR="00203794">
              <w:rPr>
                <w:sz w:val="22"/>
                <w:szCs w:val="22"/>
              </w:rPr>
              <w:t xml:space="preserve">» </w:t>
            </w:r>
            <w:r w:rsidR="000956E6">
              <w:rPr>
                <w:sz w:val="22"/>
                <w:szCs w:val="22"/>
              </w:rPr>
              <w:t>декабря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40DCD" w:rsidRPr="00E32637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0956E6" w:rsidRPr="000956E6" w:rsidRDefault="000956E6" w:rsidP="000956E6">
            <w:pPr>
              <w:rPr>
                <w:sz w:val="22"/>
                <w:szCs w:val="22"/>
              </w:rPr>
            </w:pPr>
            <w:r w:rsidRPr="000956E6">
              <w:rPr>
                <w:sz w:val="22"/>
                <w:szCs w:val="22"/>
              </w:rPr>
              <w:t>1.О внесении изменений во внутренние нормативные акты ООО «</w:t>
            </w:r>
            <w:proofErr w:type="spellStart"/>
            <w:r w:rsidRPr="000956E6">
              <w:rPr>
                <w:sz w:val="22"/>
                <w:szCs w:val="22"/>
              </w:rPr>
              <w:t>Экспобанк</w:t>
            </w:r>
            <w:proofErr w:type="spellEnd"/>
            <w:r w:rsidRPr="000956E6">
              <w:rPr>
                <w:sz w:val="22"/>
                <w:szCs w:val="22"/>
              </w:rPr>
              <w:t>».</w:t>
            </w:r>
          </w:p>
          <w:p w:rsidR="000956E6" w:rsidRPr="000956E6" w:rsidRDefault="000956E6" w:rsidP="000956E6">
            <w:pPr>
              <w:rPr>
                <w:sz w:val="22"/>
                <w:szCs w:val="22"/>
              </w:rPr>
            </w:pPr>
            <w:r w:rsidRPr="000956E6">
              <w:rPr>
                <w:sz w:val="22"/>
                <w:szCs w:val="22"/>
              </w:rPr>
              <w:t>2.Рассмотрение акта проверки</w:t>
            </w:r>
          </w:p>
          <w:p w:rsidR="000956E6" w:rsidRPr="000956E6" w:rsidRDefault="000956E6" w:rsidP="000956E6">
            <w:pPr>
              <w:rPr>
                <w:sz w:val="22"/>
                <w:szCs w:val="22"/>
              </w:rPr>
            </w:pPr>
            <w:r w:rsidRPr="000956E6">
              <w:rPr>
                <w:sz w:val="22"/>
                <w:szCs w:val="22"/>
              </w:rPr>
              <w:t>3.Об одобрении сделок, заключаемых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0956E6">
              <w:rPr>
                <w:sz w:val="22"/>
                <w:szCs w:val="22"/>
              </w:rPr>
              <w:t>Экспобанк</w:t>
            </w:r>
            <w:proofErr w:type="spellEnd"/>
            <w:r w:rsidRPr="000956E6">
              <w:rPr>
                <w:sz w:val="22"/>
                <w:szCs w:val="22"/>
              </w:rPr>
              <w:t>»</w:t>
            </w:r>
          </w:p>
          <w:p w:rsidR="00FA35DC" w:rsidRPr="00CA35FB" w:rsidRDefault="000956E6" w:rsidP="000956E6">
            <w:pPr>
              <w:rPr>
                <w:sz w:val="22"/>
                <w:szCs w:val="22"/>
              </w:rPr>
            </w:pPr>
            <w:r w:rsidRPr="000956E6">
              <w:rPr>
                <w:sz w:val="22"/>
                <w:szCs w:val="22"/>
              </w:rPr>
              <w:t>4.О внесении изменений в условия сделки, заключенной с превышением  максимального лимита требований к контрагенту (группе), утвержденного решением Совета директоров ООО «</w:t>
            </w:r>
            <w:proofErr w:type="spellStart"/>
            <w:r w:rsidRPr="000956E6">
              <w:rPr>
                <w:sz w:val="22"/>
                <w:szCs w:val="22"/>
              </w:rPr>
              <w:t>Экспобанк</w:t>
            </w:r>
            <w:proofErr w:type="spellEnd"/>
            <w:r w:rsidRPr="000956E6">
              <w:rPr>
                <w:sz w:val="22"/>
                <w:szCs w:val="22"/>
              </w:rPr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F092C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2F092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0956E6" w:rsidRDefault="000956E6" w:rsidP="00095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0956E6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956E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092C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2016-12-13T06:02:00Z</dcterms:created>
  <dcterms:modified xsi:type="dcterms:W3CDTF">2016-12-13T06:02:00Z</dcterms:modified>
</cp:coreProperties>
</file>