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42329F" w:rsidP="0042329F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28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мая</w:t>
            </w:r>
            <w:proofErr w:type="gramEnd"/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02AB6">
              <w:rPr>
                <w:b/>
                <w:color w:val="000000"/>
                <w:sz w:val="22"/>
                <w:szCs w:val="22"/>
              </w:rPr>
              <w:t>21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</w:t>
            </w:r>
            <w:r w:rsidR="004C1B1E">
              <w:rPr>
                <w:sz w:val="22"/>
                <w:szCs w:val="22"/>
              </w:rPr>
              <w:t>эмитента имеется</w:t>
            </w:r>
            <w:r w:rsidRPr="00FF6390">
              <w:rPr>
                <w:sz w:val="22"/>
                <w:szCs w:val="22"/>
              </w:rPr>
              <w:t>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42329F" w:rsidRPr="0042329F" w:rsidRDefault="00722AE3" w:rsidP="0042329F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8BC">
              <w:rPr>
                <w:sz w:val="22"/>
                <w:szCs w:val="22"/>
              </w:rPr>
              <w:t>.</w:t>
            </w:r>
            <w:r w:rsidR="0042329F" w:rsidRPr="0042329F">
              <w:rPr>
                <w:sz w:val="22"/>
                <w:szCs w:val="22"/>
              </w:rPr>
              <w:tab/>
            </w:r>
            <w:r w:rsidR="0042329F" w:rsidRPr="0042329F">
              <w:rPr>
                <w:sz w:val="22"/>
                <w:szCs w:val="22"/>
              </w:rPr>
              <w:t xml:space="preserve">Утвердить Положение о порядке проведения аудиторских проверок Службой внутреннего аудита ООО «Экспобанк» в </w:t>
            </w:r>
            <w:r w:rsidR="0042329F">
              <w:rPr>
                <w:sz w:val="22"/>
                <w:szCs w:val="22"/>
              </w:rPr>
              <w:t>новой редакции (Приложение № 1)</w:t>
            </w:r>
            <w:r w:rsidR="0042329F" w:rsidRPr="0042329F">
              <w:rPr>
                <w:sz w:val="22"/>
                <w:szCs w:val="22"/>
              </w:rPr>
              <w:t>.</w:t>
            </w:r>
          </w:p>
          <w:p w:rsidR="006E39C6" w:rsidRDefault="0042329F" w:rsidP="0042329F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2329F">
              <w:rPr>
                <w:sz w:val="22"/>
                <w:szCs w:val="22"/>
              </w:rPr>
              <w:t>.</w:t>
            </w:r>
            <w:r w:rsidRPr="0042329F">
              <w:rPr>
                <w:sz w:val="22"/>
                <w:szCs w:val="22"/>
              </w:rPr>
              <w:tab/>
            </w:r>
            <w:r w:rsidRPr="0042329F">
              <w:rPr>
                <w:sz w:val="22"/>
                <w:szCs w:val="22"/>
              </w:rPr>
              <w:t xml:space="preserve">Утвердить и ввести в действие Стратегию управления рисками и капиталом в </w:t>
            </w:r>
            <w:r>
              <w:rPr>
                <w:sz w:val="22"/>
                <w:szCs w:val="22"/>
              </w:rPr>
              <w:t>новой редакции (Приложение № 2)</w:t>
            </w:r>
            <w:bookmarkStart w:id="0" w:name="_GoBack"/>
            <w:bookmarkEnd w:id="0"/>
            <w:r w:rsidR="006E39C6" w:rsidRPr="006E39C6">
              <w:rPr>
                <w:sz w:val="22"/>
                <w:szCs w:val="22"/>
              </w:rPr>
              <w:t>.</w:t>
            </w:r>
          </w:p>
          <w:p w:rsidR="00E62759" w:rsidRPr="00FF6390" w:rsidRDefault="00E62759" w:rsidP="006E39C6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42329F">
              <w:rPr>
                <w:sz w:val="22"/>
                <w:szCs w:val="22"/>
              </w:rPr>
              <w:t>28</w:t>
            </w:r>
            <w:r w:rsidRPr="00FF6390">
              <w:rPr>
                <w:sz w:val="22"/>
                <w:szCs w:val="22"/>
              </w:rPr>
              <w:t xml:space="preserve">» </w:t>
            </w:r>
            <w:r w:rsidR="0042329F">
              <w:rPr>
                <w:sz w:val="22"/>
                <w:szCs w:val="22"/>
              </w:rPr>
              <w:t>мая</w:t>
            </w:r>
            <w:r w:rsidR="006E39C6">
              <w:rPr>
                <w:sz w:val="22"/>
                <w:szCs w:val="22"/>
              </w:rPr>
              <w:t xml:space="preserve"> </w:t>
            </w:r>
            <w:r w:rsidRPr="00FF6390">
              <w:rPr>
                <w:sz w:val="22"/>
                <w:szCs w:val="22"/>
              </w:rPr>
              <w:t>20</w:t>
            </w:r>
            <w:r w:rsidR="00F02AB6">
              <w:rPr>
                <w:sz w:val="22"/>
                <w:szCs w:val="22"/>
              </w:rPr>
              <w:t>21</w:t>
            </w:r>
            <w:r w:rsidR="00A202CF">
              <w:rPr>
                <w:sz w:val="22"/>
                <w:szCs w:val="22"/>
              </w:rPr>
              <w:t xml:space="preserve"> </w:t>
            </w:r>
            <w:r w:rsidRPr="00FF6390">
              <w:rPr>
                <w:sz w:val="22"/>
                <w:szCs w:val="22"/>
              </w:rPr>
              <w:t>г.</w:t>
            </w:r>
          </w:p>
          <w:p w:rsidR="00E62759" w:rsidRPr="00FF6390" w:rsidRDefault="00E62759" w:rsidP="0014042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</w:t>
            </w:r>
            <w:proofErr w:type="gramStart"/>
            <w:r w:rsidRPr="00FF6390">
              <w:rPr>
                <w:color w:val="000000" w:themeColor="text1"/>
                <w:sz w:val="22"/>
                <w:szCs w:val="22"/>
              </w:rPr>
              <w:t>совета)  эмитента</w:t>
            </w:r>
            <w:proofErr w:type="gramEnd"/>
            <w:r w:rsidRPr="00FF6390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DB7D73">
              <w:rPr>
                <w:color w:val="000000" w:themeColor="text1"/>
                <w:sz w:val="22"/>
                <w:szCs w:val="22"/>
              </w:rPr>
              <w:t>2</w:t>
            </w:r>
            <w:r w:rsidR="0042329F">
              <w:rPr>
                <w:color w:val="000000" w:themeColor="text1"/>
                <w:sz w:val="22"/>
                <w:szCs w:val="22"/>
              </w:rPr>
              <w:t>4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6E39C6">
              <w:rPr>
                <w:color w:val="000000" w:themeColor="text1"/>
                <w:sz w:val="22"/>
                <w:szCs w:val="22"/>
              </w:rPr>
              <w:t>2</w:t>
            </w:r>
            <w:r w:rsidR="0042329F">
              <w:rPr>
                <w:color w:val="000000" w:themeColor="text1"/>
                <w:sz w:val="22"/>
                <w:szCs w:val="22"/>
              </w:rPr>
              <w:t>8</w:t>
            </w:r>
            <w:r w:rsidR="006E39C6">
              <w:rPr>
                <w:color w:val="000000" w:themeColor="text1"/>
                <w:sz w:val="22"/>
                <w:szCs w:val="22"/>
              </w:rPr>
              <w:t>»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2329F">
              <w:rPr>
                <w:color w:val="000000" w:themeColor="text1"/>
                <w:sz w:val="22"/>
                <w:szCs w:val="22"/>
              </w:rPr>
              <w:t>мая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F02AB6">
              <w:rPr>
                <w:color w:val="000000" w:themeColor="text1"/>
                <w:sz w:val="22"/>
                <w:szCs w:val="22"/>
              </w:rPr>
              <w:t>21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E62759" w:rsidRPr="005C0915" w:rsidRDefault="00E62759" w:rsidP="0014042B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4316D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  <w:proofErr w:type="gramEnd"/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34316D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42329F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2329F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2329F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96EA1-02AC-4B61-89CF-FE28FC9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1797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2021-05-28T11:45:00Z</dcterms:created>
  <dcterms:modified xsi:type="dcterms:W3CDTF">2021-05-28T11:45:00Z</dcterms:modified>
</cp:coreProperties>
</file>